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95B197" w14:textId="6774D9AA" w:rsidR="00C226FE" w:rsidRPr="00C226FE" w:rsidRDefault="00C226FE" w:rsidP="00C226FE">
      <w:pPr>
        <w:rPr>
          <w:rFonts w:ascii="彩虹黑体" w:eastAsia="彩虹黑体"/>
          <w:sz w:val="32"/>
          <w:szCs w:val="32"/>
        </w:rPr>
      </w:pPr>
      <w:bookmarkStart w:id="0" w:name="OLE_LINK1"/>
      <w:r w:rsidRPr="006832CC">
        <w:rPr>
          <w:rFonts w:ascii="彩虹黑体" w:eastAsia="彩虹黑体" w:hint="eastAsia"/>
          <w:sz w:val="32"/>
          <w:szCs w:val="32"/>
        </w:rPr>
        <w:t>附件</w:t>
      </w:r>
      <w:r>
        <w:rPr>
          <w:rFonts w:ascii="彩虹黑体" w:eastAsia="彩虹黑体" w:hint="eastAsia"/>
          <w:sz w:val="32"/>
          <w:szCs w:val="32"/>
        </w:rPr>
        <w:t xml:space="preserve"> 1-</w:t>
      </w:r>
      <w:r>
        <w:rPr>
          <w:rFonts w:ascii="彩虹黑体" w:eastAsia="彩虹黑体"/>
          <w:sz w:val="32"/>
          <w:szCs w:val="32"/>
        </w:rPr>
        <w:t>1</w:t>
      </w:r>
    </w:p>
    <w:p w14:paraId="23787E77" w14:textId="54C682D3" w:rsidR="0065314F" w:rsidRPr="00C226FE" w:rsidRDefault="006659F7">
      <w:pPr>
        <w:pStyle w:val="af"/>
        <w:rPr>
          <w:rFonts w:asciiTheme="majorEastAsia" w:eastAsiaTheme="majorEastAsia" w:hAnsiTheme="majorEastAsia" w:cs="宋体"/>
        </w:rPr>
      </w:pPr>
      <w:r w:rsidRPr="00C226FE">
        <w:rPr>
          <w:rFonts w:asciiTheme="majorEastAsia" w:eastAsiaTheme="majorEastAsia" w:hAnsiTheme="majorEastAsia" w:cs="宋体" w:hint="eastAsia"/>
        </w:rPr>
        <w:t>中国建设银行“</w:t>
      </w:r>
      <w:bookmarkStart w:id="1" w:name="_Hlk41410757"/>
      <w:r w:rsidRPr="00C226FE">
        <w:rPr>
          <w:rFonts w:asciiTheme="majorEastAsia" w:eastAsiaTheme="majorEastAsia" w:hAnsiTheme="majorEastAsia" w:cs="宋体" w:hint="eastAsia"/>
        </w:rPr>
        <w:t>裕农快贷</w:t>
      </w:r>
      <w:bookmarkEnd w:id="1"/>
      <w:r w:rsidRPr="00C226FE">
        <w:rPr>
          <w:rFonts w:asciiTheme="majorEastAsia" w:eastAsiaTheme="majorEastAsia" w:hAnsiTheme="majorEastAsia" w:cs="宋体" w:hint="eastAsia"/>
        </w:rPr>
        <w:t>”借款合同</w:t>
      </w:r>
    </w:p>
    <w:p w14:paraId="60985539" w14:textId="7A6123F8" w:rsidR="0065314F" w:rsidRPr="00C226FE" w:rsidRDefault="006659F7">
      <w:pPr>
        <w:spacing w:line="560" w:lineRule="exact"/>
        <w:jc w:val="right"/>
        <w:rPr>
          <w:rFonts w:asciiTheme="majorEastAsia" w:eastAsiaTheme="majorEastAsia" w:hAnsiTheme="majorEastAsia"/>
          <w:sz w:val="24"/>
          <w:szCs w:val="24"/>
          <w:u w:val="single"/>
        </w:rPr>
      </w:pPr>
      <w:r w:rsidRPr="00C226FE">
        <w:rPr>
          <w:rFonts w:asciiTheme="majorEastAsia" w:eastAsiaTheme="majorEastAsia" w:hAnsiTheme="majorEastAsia" w:hint="eastAsia"/>
          <w:sz w:val="24"/>
          <w:szCs w:val="24"/>
        </w:rPr>
        <w:t>合同编号：</w:t>
      </w:r>
      <w:r w:rsidR="00C226FE">
        <w:rPr>
          <w:rFonts w:asciiTheme="majorEastAsia" w:eastAsiaTheme="majorEastAsia" w:hAnsiTheme="majorEastAsia" w:hint="eastAsia"/>
          <w:sz w:val="24"/>
          <w:szCs w:val="24"/>
          <w:u w:val="single"/>
        </w:rPr>
        <w:t xml:space="preserve">    </w:t>
      </w:r>
    </w:p>
    <w:p w14:paraId="4F0A5C2C" w14:textId="77777777" w:rsidR="0065314F" w:rsidRPr="00C226FE" w:rsidRDefault="0065314F">
      <w:pPr>
        <w:snapToGrid w:val="0"/>
        <w:spacing w:line="560" w:lineRule="exact"/>
        <w:ind w:firstLineChars="200" w:firstLine="480"/>
        <w:rPr>
          <w:rFonts w:asciiTheme="majorEastAsia" w:eastAsiaTheme="majorEastAsia" w:hAnsiTheme="majorEastAsia" w:cs="Times New Roman"/>
          <w:sz w:val="24"/>
          <w:szCs w:val="24"/>
        </w:rPr>
      </w:pPr>
    </w:p>
    <w:p w14:paraId="5B7EF679" w14:textId="57EE1AD6" w:rsidR="0065314F" w:rsidRPr="00C226FE" w:rsidRDefault="00F53C1E">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借款人（甲方，下同）</w:t>
      </w:r>
      <w:r w:rsidR="006659F7" w:rsidRPr="00C226FE">
        <w:rPr>
          <w:rFonts w:asciiTheme="majorEastAsia" w:eastAsiaTheme="majorEastAsia" w:hAnsiTheme="majorEastAsia" w:cstheme="minorBidi"/>
          <w:sz w:val="24"/>
          <w:szCs w:val="24"/>
        </w:rPr>
        <w:t>：</w:t>
      </w:r>
      <w:r w:rsidR="00C226FE">
        <w:rPr>
          <w:rFonts w:asciiTheme="majorEastAsia" w:eastAsiaTheme="majorEastAsia" w:hAnsiTheme="majorEastAsia" w:hint="eastAsia"/>
          <w:sz w:val="24"/>
          <w:szCs w:val="24"/>
          <w:u w:val="single"/>
        </w:rPr>
        <w:t xml:space="preserve">    </w:t>
      </w:r>
    </w:p>
    <w:p w14:paraId="30C26EC7" w14:textId="6069588E"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身份证件名称及号码：</w:t>
      </w:r>
      <w:r w:rsidR="00C226FE">
        <w:rPr>
          <w:rFonts w:asciiTheme="majorEastAsia" w:eastAsiaTheme="majorEastAsia" w:hAnsiTheme="majorEastAsia" w:hint="eastAsia"/>
          <w:sz w:val="24"/>
          <w:szCs w:val="24"/>
          <w:u w:val="single"/>
        </w:rPr>
        <w:t xml:space="preserve">    </w:t>
      </w:r>
    </w:p>
    <w:p w14:paraId="2E209492" w14:textId="2B085A63"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住所：</w:t>
      </w:r>
      <w:r w:rsidR="00C226FE">
        <w:rPr>
          <w:rFonts w:asciiTheme="majorEastAsia" w:eastAsiaTheme="majorEastAsia" w:hAnsiTheme="majorEastAsia" w:hint="eastAsia"/>
          <w:sz w:val="24"/>
          <w:szCs w:val="24"/>
          <w:u w:val="single"/>
        </w:rPr>
        <w:t xml:space="preserve">    </w:t>
      </w:r>
    </w:p>
    <w:p w14:paraId="32F07B6F" w14:textId="294EF7DB"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通讯地址：</w:t>
      </w:r>
      <w:r w:rsidR="00C226FE">
        <w:rPr>
          <w:rFonts w:asciiTheme="majorEastAsia" w:eastAsiaTheme="majorEastAsia" w:hAnsiTheme="majorEastAsia" w:hint="eastAsia"/>
          <w:sz w:val="24"/>
          <w:szCs w:val="24"/>
          <w:u w:val="single"/>
        </w:rPr>
        <w:t xml:space="preserve">    </w:t>
      </w:r>
    </w:p>
    <w:p w14:paraId="4EBC155C" w14:textId="440EC425"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邮政编码：</w:t>
      </w:r>
      <w:r w:rsidR="00C226FE">
        <w:rPr>
          <w:rFonts w:asciiTheme="majorEastAsia" w:eastAsiaTheme="majorEastAsia" w:hAnsiTheme="majorEastAsia" w:hint="eastAsia"/>
          <w:sz w:val="24"/>
          <w:szCs w:val="24"/>
          <w:u w:val="single"/>
        </w:rPr>
        <w:t xml:space="preserve">    </w:t>
      </w:r>
    </w:p>
    <w:p w14:paraId="208C4191" w14:textId="3CB1809B"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联系电话及传真：</w:t>
      </w:r>
      <w:r w:rsidR="00C226FE">
        <w:rPr>
          <w:rFonts w:asciiTheme="majorEastAsia" w:eastAsiaTheme="majorEastAsia" w:hAnsiTheme="majorEastAsia" w:hint="eastAsia"/>
          <w:sz w:val="24"/>
          <w:szCs w:val="24"/>
          <w:u w:val="single"/>
        </w:rPr>
        <w:t xml:space="preserve">    </w:t>
      </w:r>
    </w:p>
    <w:p w14:paraId="3FBC14AB" w14:textId="058D4146"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电子邮箱：</w:t>
      </w:r>
      <w:r w:rsidR="00C226FE">
        <w:rPr>
          <w:rFonts w:asciiTheme="majorEastAsia" w:eastAsiaTheme="majorEastAsia" w:hAnsiTheme="majorEastAsia" w:hint="eastAsia"/>
          <w:sz w:val="24"/>
          <w:szCs w:val="24"/>
          <w:u w:val="single"/>
        </w:rPr>
        <w:t xml:space="preserve">    </w:t>
      </w:r>
    </w:p>
    <w:p w14:paraId="2D71B86B" w14:textId="06A9E593"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其他信息：</w:t>
      </w:r>
      <w:r w:rsidR="00C226FE">
        <w:rPr>
          <w:rFonts w:asciiTheme="majorEastAsia" w:eastAsiaTheme="majorEastAsia" w:hAnsiTheme="majorEastAsia" w:hint="eastAsia"/>
          <w:sz w:val="24"/>
          <w:szCs w:val="24"/>
          <w:u w:val="single"/>
        </w:rPr>
        <w:t xml:space="preserve">    </w:t>
      </w:r>
    </w:p>
    <w:p w14:paraId="7EBCA19B" w14:textId="77777777" w:rsidR="0065314F" w:rsidRPr="00C226FE" w:rsidRDefault="0065314F">
      <w:pPr>
        <w:spacing w:line="560" w:lineRule="exact"/>
        <w:ind w:firstLineChars="200" w:firstLine="480"/>
        <w:rPr>
          <w:rFonts w:asciiTheme="majorEastAsia" w:eastAsiaTheme="majorEastAsia" w:hAnsiTheme="majorEastAsia" w:cstheme="minorBidi"/>
          <w:sz w:val="24"/>
          <w:szCs w:val="24"/>
        </w:rPr>
      </w:pPr>
    </w:p>
    <w:p w14:paraId="2590B51D" w14:textId="2538D549" w:rsidR="0065314F" w:rsidRPr="00C226FE" w:rsidRDefault="00F53C1E">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贷款人（乙方，下同）</w:t>
      </w:r>
      <w:r w:rsidR="006659F7" w:rsidRPr="00C226FE">
        <w:rPr>
          <w:rFonts w:asciiTheme="majorEastAsia" w:eastAsiaTheme="majorEastAsia" w:hAnsiTheme="majorEastAsia" w:cstheme="minorBidi" w:hint="eastAsia"/>
          <w:sz w:val="24"/>
          <w:szCs w:val="24"/>
        </w:rPr>
        <w:t>：</w:t>
      </w:r>
      <w:r w:rsidR="00C226FE">
        <w:rPr>
          <w:rFonts w:asciiTheme="majorEastAsia" w:eastAsiaTheme="majorEastAsia" w:hAnsiTheme="majorEastAsia" w:hint="eastAsia"/>
          <w:sz w:val="24"/>
          <w:szCs w:val="24"/>
          <w:u w:val="single"/>
        </w:rPr>
        <w:t xml:space="preserve">    </w:t>
      </w:r>
    </w:p>
    <w:p w14:paraId="3B80F27A" w14:textId="12EC0D7F"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住所：</w:t>
      </w:r>
      <w:r w:rsidR="00C226FE">
        <w:rPr>
          <w:rFonts w:asciiTheme="majorEastAsia" w:eastAsiaTheme="majorEastAsia" w:hAnsiTheme="majorEastAsia" w:hint="eastAsia"/>
          <w:sz w:val="24"/>
          <w:szCs w:val="24"/>
          <w:u w:val="single"/>
        </w:rPr>
        <w:t xml:space="preserve">    </w:t>
      </w:r>
    </w:p>
    <w:p w14:paraId="5CE2FD19" w14:textId="7FF1F5FA"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通讯地址</w:t>
      </w:r>
      <w:r w:rsidRPr="00C226FE">
        <w:rPr>
          <w:rFonts w:asciiTheme="majorEastAsia" w:eastAsiaTheme="majorEastAsia" w:hAnsiTheme="majorEastAsia" w:cstheme="minorBidi"/>
          <w:sz w:val="24"/>
          <w:szCs w:val="24"/>
        </w:rPr>
        <w:t>：</w:t>
      </w:r>
      <w:r w:rsidR="00C226FE">
        <w:rPr>
          <w:rFonts w:asciiTheme="majorEastAsia" w:eastAsiaTheme="majorEastAsia" w:hAnsiTheme="majorEastAsia" w:hint="eastAsia"/>
          <w:sz w:val="24"/>
          <w:szCs w:val="24"/>
          <w:u w:val="single"/>
        </w:rPr>
        <w:t xml:space="preserve">    </w:t>
      </w:r>
    </w:p>
    <w:p w14:paraId="0B148C90" w14:textId="5E377549" w:rsidR="0065314F" w:rsidRPr="00C226FE" w:rsidRDefault="006659F7">
      <w:pPr>
        <w:spacing w:line="560" w:lineRule="exact"/>
        <w:ind w:firstLineChars="200" w:firstLine="480"/>
        <w:rPr>
          <w:rFonts w:asciiTheme="majorEastAsia" w:eastAsiaTheme="majorEastAsia" w:hAnsiTheme="majorEastAsia" w:cstheme="minorBidi"/>
          <w:sz w:val="24"/>
          <w:szCs w:val="24"/>
        </w:rPr>
      </w:pPr>
      <w:r w:rsidRPr="00C226FE">
        <w:rPr>
          <w:rFonts w:asciiTheme="majorEastAsia" w:eastAsiaTheme="majorEastAsia" w:hAnsiTheme="majorEastAsia" w:cstheme="minorBidi" w:hint="eastAsia"/>
          <w:sz w:val="24"/>
          <w:szCs w:val="24"/>
        </w:rPr>
        <w:t>邮政编码：</w:t>
      </w:r>
      <w:r w:rsidR="00C226FE">
        <w:rPr>
          <w:rFonts w:asciiTheme="majorEastAsia" w:eastAsiaTheme="majorEastAsia" w:hAnsiTheme="majorEastAsia" w:hint="eastAsia"/>
          <w:sz w:val="24"/>
          <w:szCs w:val="24"/>
          <w:u w:val="single"/>
        </w:rPr>
        <w:t xml:space="preserve">    </w:t>
      </w:r>
    </w:p>
    <w:p w14:paraId="2E613A0B" w14:textId="30E342D8" w:rsidR="0065314F" w:rsidRPr="00C226FE" w:rsidRDefault="006659F7">
      <w:pPr>
        <w:spacing w:line="560" w:lineRule="exact"/>
        <w:ind w:firstLineChars="200" w:firstLine="480"/>
        <w:rPr>
          <w:rFonts w:asciiTheme="majorEastAsia" w:eastAsiaTheme="majorEastAsia" w:hAnsiTheme="majorEastAsia" w:cs="宋体"/>
          <w:color w:val="FF0000"/>
          <w:sz w:val="24"/>
          <w:szCs w:val="24"/>
          <w:u w:val="single"/>
        </w:rPr>
      </w:pPr>
      <w:r w:rsidRPr="00C226FE">
        <w:rPr>
          <w:rFonts w:asciiTheme="majorEastAsia" w:eastAsiaTheme="majorEastAsia" w:hAnsiTheme="majorEastAsia" w:cstheme="minorBidi" w:hint="eastAsia"/>
          <w:sz w:val="24"/>
          <w:szCs w:val="24"/>
        </w:rPr>
        <w:t>其他信息：</w:t>
      </w:r>
      <w:r w:rsidR="00C226FE">
        <w:rPr>
          <w:rFonts w:asciiTheme="majorEastAsia" w:eastAsiaTheme="majorEastAsia" w:hAnsiTheme="majorEastAsia" w:hint="eastAsia"/>
          <w:sz w:val="24"/>
          <w:szCs w:val="24"/>
          <w:u w:val="single"/>
        </w:rPr>
        <w:t xml:space="preserve">    </w:t>
      </w:r>
    </w:p>
    <w:p w14:paraId="62FC87A5" w14:textId="77777777" w:rsidR="0065314F" w:rsidRPr="00C226FE" w:rsidRDefault="0065314F">
      <w:pPr>
        <w:spacing w:line="560" w:lineRule="exact"/>
        <w:ind w:firstLineChars="200" w:firstLine="480"/>
        <w:rPr>
          <w:rFonts w:asciiTheme="majorEastAsia" w:eastAsiaTheme="majorEastAsia" w:hAnsiTheme="majorEastAsia" w:cstheme="minorBidi"/>
          <w:sz w:val="24"/>
          <w:szCs w:val="24"/>
        </w:rPr>
      </w:pPr>
    </w:p>
    <w:p w14:paraId="0CECA201" w14:textId="77777777" w:rsidR="0065314F" w:rsidRPr="00C226FE" w:rsidRDefault="0065314F">
      <w:pPr>
        <w:spacing w:line="560" w:lineRule="exact"/>
        <w:ind w:firstLineChars="200" w:firstLine="480"/>
        <w:rPr>
          <w:rFonts w:asciiTheme="majorEastAsia" w:eastAsiaTheme="majorEastAsia" w:hAnsiTheme="majorEastAsia" w:cstheme="minorBidi"/>
          <w:sz w:val="24"/>
          <w:szCs w:val="24"/>
        </w:rPr>
      </w:pPr>
    </w:p>
    <w:p w14:paraId="6D0FCAC4" w14:textId="77777777" w:rsidR="0065314F" w:rsidRPr="00C226FE" w:rsidRDefault="0065314F">
      <w:pPr>
        <w:spacing w:line="560" w:lineRule="exact"/>
        <w:ind w:firstLineChars="200" w:firstLine="480"/>
        <w:rPr>
          <w:rFonts w:asciiTheme="majorEastAsia" w:eastAsiaTheme="majorEastAsia" w:hAnsiTheme="majorEastAsia" w:cstheme="minorBidi"/>
          <w:sz w:val="24"/>
          <w:szCs w:val="24"/>
        </w:rPr>
      </w:pPr>
    </w:p>
    <w:p w14:paraId="11E2A935" w14:textId="77777777" w:rsidR="0065314F" w:rsidRPr="00C226FE" w:rsidRDefault="0065314F">
      <w:pPr>
        <w:spacing w:line="560" w:lineRule="exact"/>
        <w:ind w:firstLineChars="200" w:firstLine="480"/>
        <w:rPr>
          <w:rFonts w:asciiTheme="majorEastAsia" w:eastAsiaTheme="majorEastAsia" w:hAnsiTheme="majorEastAsia" w:cstheme="minorBidi"/>
          <w:sz w:val="24"/>
          <w:szCs w:val="24"/>
        </w:rPr>
      </w:pPr>
    </w:p>
    <w:p w14:paraId="3F820E3A" w14:textId="77777777" w:rsidR="0065314F" w:rsidRPr="00C226FE" w:rsidRDefault="0065314F">
      <w:pPr>
        <w:spacing w:line="560" w:lineRule="exact"/>
        <w:ind w:firstLineChars="200" w:firstLine="480"/>
        <w:rPr>
          <w:rFonts w:asciiTheme="majorEastAsia" w:eastAsiaTheme="majorEastAsia" w:hAnsiTheme="majorEastAsia" w:cstheme="minorBidi"/>
          <w:sz w:val="24"/>
          <w:szCs w:val="24"/>
        </w:rPr>
      </w:pPr>
    </w:p>
    <w:p w14:paraId="7B6894D8" w14:textId="77777777" w:rsidR="000C4471" w:rsidRPr="00C226FE" w:rsidRDefault="000C4471">
      <w:pPr>
        <w:spacing w:line="560" w:lineRule="exact"/>
        <w:ind w:firstLineChars="200" w:firstLine="480"/>
        <w:rPr>
          <w:rFonts w:asciiTheme="majorEastAsia" w:eastAsiaTheme="majorEastAsia" w:hAnsiTheme="majorEastAsia" w:cstheme="minorBidi"/>
          <w:sz w:val="24"/>
          <w:szCs w:val="24"/>
        </w:rPr>
      </w:pPr>
    </w:p>
    <w:p w14:paraId="76231123" w14:textId="77777777" w:rsidR="0065314F" w:rsidRPr="00C226FE" w:rsidRDefault="0065314F" w:rsidP="00237AE0">
      <w:pPr>
        <w:spacing w:line="560" w:lineRule="exact"/>
        <w:rPr>
          <w:rFonts w:asciiTheme="majorEastAsia" w:eastAsiaTheme="majorEastAsia" w:hAnsiTheme="majorEastAsia" w:cstheme="minorBidi"/>
          <w:sz w:val="24"/>
          <w:szCs w:val="24"/>
        </w:rPr>
      </w:pPr>
    </w:p>
    <w:p w14:paraId="3A55507E" w14:textId="77777777" w:rsidR="0065314F" w:rsidRPr="00C226FE" w:rsidRDefault="00F53C1E">
      <w:pPr>
        <w:pStyle w:val="a6"/>
        <w:snapToGrid w:val="0"/>
        <w:spacing w:line="560" w:lineRule="exact"/>
        <w:ind w:firstLineChars="200" w:firstLine="480"/>
        <w:rPr>
          <w:rFonts w:asciiTheme="majorEastAsia" w:eastAsiaTheme="majorEastAsia" w:hAnsiTheme="majorEastAsia" w:hint="default"/>
        </w:rPr>
      </w:pPr>
      <w:r w:rsidRPr="00C226FE">
        <w:rPr>
          <w:rFonts w:asciiTheme="majorEastAsia" w:eastAsiaTheme="majorEastAsia" w:hAnsiTheme="majorEastAsia"/>
        </w:rPr>
        <w:t>甲乙</w:t>
      </w:r>
      <w:r w:rsidR="006659F7" w:rsidRPr="00C226FE">
        <w:rPr>
          <w:rFonts w:asciiTheme="majorEastAsia" w:eastAsiaTheme="majorEastAsia" w:hAnsiTheme="majorEastAsia"/>
        </w:rPr>
        <w:t>双方本着平等自愿、诚实信用的原则，根据有关法律、法规和规章，经协商一致，订立本合同(含附件《中国建设银行“裕农快贷”借款合同一般约定条款》，下同)，并承诺严格履约。</w:t>
      </w:r>
    </w:p>
    <w:p w14:paraId="75FDD773" w14:textId="77777777" w:rsidR="0065314F" w:rsidRPr="00C226FE" w:rsidRDefault="006659F7">
      <w:pPr>
        <w:pStyle w:val="a6"/>
        <w:snapToGrid w:val="0"/>
        <w:spacing w:line="560" w:lineRule="exact"/>
        <w:ind w:firstLineChars="200" w:firstLine="482"/>
        <w:rPr>
          <w:rFonts w:asciiTheme="majorEastAsia" w:eastAsiaTheme="majorEastAsia" w:hAnsiTheme="majorEastAsia" w:hint="default"/>
          <w:b/>
        </w:rPr>
      </w:pPr>
      <w:r w:rsidRPr="00C226FE">
        <w:rPr>
          <w:rFonts w:asciiTheme="majorEastAsia" w:eastAsiaTheme="majorEastAsia" w:hAnsiTheme="majorEastAsia"/>
          <w:b/>
        </w:rPr>
        <w:t>第一条 借款额度</w:t>
      </w:r>
    </w:p>
    <w:p w14:paraId="263F4347" w14:textId="164171EE" w:rsidR="0065314F" w:rsidRPr="00C226FE" w:rsidRDefault="006659F7">
      <w:pPr>
        <w:pStyle w:val="a6"/>
        <w:snapToGrid w:val="0"/>
        <w:spacing w:line="560" w:lineRule="exact"/>
        <w:ind w:firstLineChars="200" w:firstLine="480"/>
        <w:rPr>
          <w:rFonts w:asciiTheme="majorEastAsia" w:eastAsiaTheme="majorEastAsia" w:hAnsiTheme="majorEastAsia" w:hint="default"/>
          <w:szCs w:val="28"/>
        </w:rPr>
      </w:pPr>
      <w:r w:rsidRPr="00C226FE">
        <w:rPr>
          <w:rFonts w:asciiTheme="majorEastAsia" w:eastAsiaTheme="majorEastAsia" w:hAnsiTheme="majorEastAsia"/>
        </w:rPr>
        <w:t>借款额度为人民币（大写）</w:t>
      </w:r>
      <w:r w:rsidR="00C226FE">
        <w:rPr>
          <w:rFonts w:asciiTheme="majorEastAsia" w:eastAsiaTheme="majorEastAsia" w:hAnsiTheme="majorEastAsia"/>
          <w:szCs w:val="24"/>
          <w:u w:val="single"/>
        </w:rPr>
        <w:t xml:space="preserve">    </w:t>
      </w:r>
      <w:r w:rsidRPr="00C226FE">
        <w:rPr>
          <w:rFonts w:asciiTheme="majorEastAsia" w:eastAsiaTheme="majorEastAsia" w:hAnsiTheme="majorEastAsia"/>
        </w:rPr>
        <w:t>。</w:t>
      </w:r>
      <w:r w:rsidRPr="00C226FE">
        <w:rPr>
          <w:rFonts w:asciiTheme="majorEastAsia" w:eastAsiaTheme="majorEastAsia" w:hAnsiTheme="majorEastAsia"/>
          <w:b/>
        </w:rPr>
        <w:t>本借款额度为非承诺性额度，</w:t>
      </w:r>
      <w:r w:rsidRPr="00C226FE">
        <w:rPr>
          <w:rFonts w:asciiTheme="majorEastAsia" w:eastAsiaTheme="majorEastAsia" w:hAnsiTheme="majorEastAsia"/>
          <w:b/>
          <w:szCs w:val="28"/>
        </w:rPr>
        <w:t>不构成</w:t>
      </w:r>
      <w:r w:rsidR="00F53C1E" w:rsidRPr="00C226FE">
        <w:rPr>
          <w:rFonts w:asciiTheme="majorEastAsia" w:eastAsiaTheme="majorEastAsia" w:hAnsiTheme="majorEastAsia"/>
          <w:b/>
          <w:szCs w:val="28"/>
        </w:rPr>
        <w:t>乙方</w:t>
      </w:r>
      <w:r w:rsidRPr="00C226FE">
        <w:rPr>
          <w:rFonts w:asciiTheme="majorEastAsia" w:eastAsiaTheme="majorEastAsia" w:hAnsiTheme="majorEastAsia"/>
          <w:b/>
          <w:szCs w:val="28"/>
        </w:rPr>
        <w:t>的放款义务，</w:t>
      </w:r>
      <w:r w:rsidR="00F53C1E" w:rsidRPr="00C226FE">
        <w:rPr>
          <w:rFonts w:asciiTheme="majorEastAsia" w:eastAsiaTheme="majorEastAsia" w:hAnsiTheme="majorEastAsia"/>
          <w:b/>
          <w:szCs w:val="28"/>
        </w:rPr>
        <w:t>乙方</w:t>
      </w:r>
      <w:r w:rsidRPr="00C226FE">
        <w:rPr>
          <w:rFonts w:asciiTheme="majorEastAsia" w:eastAsiaTheme="majorEastAsia" w:hAnsiTheme="majorEastAsia"/>
          <w:b/>
          <w:szCs w:val="28"/>
        </w:rPr>
        <w:t>有权对借款额度进行重新确定</w:t>
      </w:r>
      <w:r w:rsidRPr="00C226FE">
        <w:rPr>
          <w:rFonts w:asciiTheme="majorEastAsia" w:eastAsiaTheme="majorEastAsia" w:hAnsiTheme="majorEastAsia"/>
          <w:szCs w:val="28"/>
        </w:rPr>
        <w:t>。</w:t>
      </w:r>
    </w:p>
    <w:p w14:paraId="6404AEDE" w14:textId="75ABBECD" w:rsidR="00824F39" w:rsidRPr="00C226FE" w:rsidRDefault="003F7E3F" w:rsidP="00824F39">
      <w:pPr>
        <w:pStyle w:val="a6"/>
        <w:snapToGrid w:val="0"/>
        <w:spacing w:line="560" w:lineRule="exact"/>
        <w:ind w:firstLineChars="200" w:firstLine="482"/>
        <w:rPr>
          <w:rFonts w:asciiTheme="majorEastAsia" w:eastAsiaTheme="majorEastAsia" w:hAnsiTheme="majorEastAsia" w:hint="default"/>
          <w:szCs w:val="28"/>
        </w:rPr>
      </w:pPr>
      <w:r w:rsidRPr="00C226FE">
        <w:rPr>
          <w:rFonts w:asciiTheme="majorEastAsia" w:eastAsiaTheme="majorEastAsia" w:hAnsiTheme="majorEastAsia"/>
          <w:b/>
          <w:szCs w:val="28"/>
        </w:rPr>
        <w:t>对于采用循环支用年结再贷法作为还款方</w:t>
      </w:r>
      <w:r w:rsidR="00A70E36" w:rsidRPr="00C226FE">
        <w:rPr>
          <w:rFonts w:asciiTheme="majorEastAsia" w:eastAsiaTheme="majorEastAsia" w:hAnsiTheme="majorEastAsia"/>
          <w:b/>
          <w:szCs w:val="28"/>
        </w:rPr>
        <w:t>法</w:t>
      </w:r>
      <w:r w:rsidRPr="00C226FE">
        <w:rPr>
          <w:rFonts w:asciiTheme="majorEastAsia" w:eastAsiaTheme="majorEastAsia" w:hAnsiTheme="majorEastAsia"/>
          <w:b/>
          <w:szCs w:val="28"/>
        </w:rPr>
        <w:t>的借款</w:t>
      </w:r>
      <w:r w:rsidR="00824F39" w:rsidRPr="00C226FE">
        <w:rPr>
          <w:rFonts w:asciiTheme="majorEastAsia" w:eastAsiaTheme="majorEastAsia" w:hAnsiTheme="majorEastAsia"/>
          <w:b/>
          <w:szCs w:val="28"/>
        </w:rPr>
        <w:t>，在</w:t>
      </w:r>
      <w:r w:rsidR="00DB2649" w:rsidRPr="00C226FE">
        <w:rPr>
          <w:rFonts w:asciiTheme="majorEastAsia" w:eastAsiaTheme="majorEastAsia" w:hAnsiTheme="majorEastAsia"/>
          <w:b/>
          <w:szCs w:val="28"/>
        </w:rPr>
        <w:t>借款</w:t>
      </w:r>
      <w:r w:rsidR="00824F39" w:rsidRPr="00C226FE">
        <w:rPr>
          <w:rFonts w:asciiTheme="majorEastAsia" w:eastAsiaTheme="majorEastAsia" w:hAnsiTheme="majorEastAsia"/>
          <w:b/>
          <w:szCs w:val="28"/>
        </w:rPr>
        <w:t>额度有效期间内，</w:t>
      </w:r>
      <w:r w:rsidR="00F53C1E" w:rsidRPr="00C226FE">
        <w:rPr>
          <w:rFonts w:asciiTheme="majorEastAsia" w:eastAsiaTheme="majorEastAsia" w:hAnsiTheme="majorEastAsia"/>
          <w:b/>
          <w:szCs w:val="28"/>
        </w:rPr>
        <w:t>乙方</w:t>
      </w:r>
      <w:r w:rsidR="00824F39" w:rsidRPr="00C226FE">
        <w:rPr>
          <w:rFonts w:asciiTheme="majorEastAsia" w:eastAsiaTheme="majorEastAsia" w:hAnsiTheme="majorEastAsia"/>
          <w:b/>
          <w:szCs w:val="28"/>
        </w:rPr>
        <w:t>有权至少每年对</w:t>
      </w:r>
      <w:r w:rsidR="00824F39" w:rsidRPr="00C226FE">
        <w:rPr>
          <w:b/>
        </w:rPr>
        <w:t>借款额度</w:t>
      </w:r>
      <w:r w:rsidR="00B72A3F" w:rsidRPr="00C226FE">
        <w:rPr>
          <w:b/>
        </w:rPr>
        <w:t>进行</w:t>
      </w:r>
      <w:r w:rsidR="00824F39" w:rsidRPr="00C226FE">
        <w:rPr>
          <w:rFonts w:asciiTheme="majorEastAsia" w:eastAsiaTheme="majorEastAsia" w:hAnsiTheme="majorEastAsia"/>
          <w:b/>
          <w:szCs w:val="28"/>
        </w:rPr>
        <w:t>重新评估和审批，并向</w:t>
      </w:r>
      <w:r w:rsidR="00F53C1E" w:rsidRPr="00C226FE">
        <w:rPr>
          <w:rFonts w:asciiTheme="majorEastAsia" w:eastAsiaTheme="majorEastAsia" w:hAnsiTheme="majorEastAsia"/>
          <w:b/>
          <w:szCs w:val="28"/>
        </w:rPr>
        <w:t>甲方</w:t>
      </w:r>
      <w:r w:rsidR="00824F39" w:rsidRPr="00C226FE">
        <w:rPr>
          <w:rFonts w:asciiTheme="majorEastAsia" w:eastAsiaTheme="majorEastAsia" w:hAnsiTheme="majorEastAsia"/>
          <w:b/>
          <w:szCs w:val="28"/>
        </w:rPr>
        <w:t>告知重新评估和审批结果。</w:t>
      </w:r>
      <w:r w:rsidR="00824F39" w:rsidRPr="00C226FE" w:rsidDel="009D1924">
        <w:t>在满足</w:t>
      </w:r>
      <w:r w:rsidR="00F53C1E" w:rsidRPr="00C226FE" w:rsidDel="009D1924">
        <w:t>乙方</w:t>
      </w:r>
      <w:r w:rsidR="00824F39" w:rsidRPr="00C226FE" w:rsidDel="009D1924">
        <w:t>的审批条件后，</w:t>
      </w:r>
      <w:r w:rsidR="00F53C1E" w:rsidRPr="00C226FE" w:rsidDel="009D1924">
        <w:rPr>
          <w:rFonts w:asciiTheme="majorEastAsia" w:eastAsiaTheme="majorEastAsia" w:hAnsiTheme="majorEastAsia"/>
          <w:szCs w:val="28"/>
        </w:rPr>
        <w:t>甲方</w:t>
      </w:r>
      <w:r w:rsidR="00824F39" w:rsidRPr="00C226FE" w:rsidDel="009D1924">
        <w:rPr>
          <w:rFonts w:asciiTheme="majorEastAsia" w:eastAsiaTheme="majorEastAsia" w:hAnsiTheme="majorEastAsia"/>
          <w:szCs w:val="28"/>
        </w:rPr>
        <w:t>可对借款额度循环使用。</w:t>
      </w:r>
      <w:r w:rsidR="00F53C1E" w:rsidRPr="00C226FE">
        <w:rPr>
          <w:rFonts w:asciiTheme="majorEastAsia" w:eastAsiaTheme="majorEastAsia" w:hAnsiTheme="majorEastAsia"/>
          <w:b/>
          <w:szCs w:val="28"/>
        </w:rPr>
        <w:t>乙方</w:t>
      </w:r>
      <w:r w:rsidR="00824F39" w:rsidRPr="00C226FE">
        <w:rPr>
          <w:rFonts w:asciiTheme="majorEastAsia" w:eastAsiaTheme="majorEastAsia" w:hAnsiTheme="majorEastAsia"/>
          <w:b/>
          <w:szCs w:val="28"/>
        </w:rPr>
        <w:t>对授信进行重新评估前，</w:t>
      </w:r>
      <w:r w:rsidR="00F53C1E" w:rsidRPr="00C226FE">
        <w:rPr>
          <w:rFonts w:asciiTheme="majorEastAsia" w:eastAsiaTheme="majorEastAsia" w:hAnsiTheme="majorEastAsia"/>
          <w:b/>
          <w:szCs w:val="28"/>
        </w:rPr>
        <w:t>甲方</w:t>
      </w:r>
      <w:r w:rsidR="00824F39" w:rsidRPr="00C226FE">
        <w:rPr>
          <w:rFonts w:asciiTheme="majorEastAsia" w:eastAsiaTheme="majorEastAsia" w:hAnsiTheme="majorEastAsia"/>
          <w:b/>
          <w:szCs w:val="28"/>
        </w:rPr>
        <w:t>需按照借款期限还清</w:t>
      </w:r>
      <w:r w:rsidR="00824F39" w:rsidRPr="00C226FE">
        <w:rPr>
          <w:b/>
        </w:rPr>
        <w:t>借款额度项下已支用的全部借款本息</w:t>
      </w:r>
      <w:r w:rsidR="00824F39" w:rsidRPr="00C226FE">
        <w:rPr>
          <w:rFonts w:asciiTheme="majorEastAsia" w:eastAsiaTheme="majorEastAsia" w:hAnsiTheme="majorEastAsia"/>
          <w:szCs w:val="28"/>
        </w:rPr>
        <w:t>。</w:t>
      </w:r>
      <w:r w:rsidR="00824F39" w:rsidRPr="00C226FE">
        <w:rPr>
          <w:rFonts w:asciiTheme="majorEastAsia" w:eastAsiaTheme="majorEastAsia" w:hAnsiTheme="majorEastAsia"/>
          <w:b/>
          <w:szCs w:val="28"/>
        </w:rPr>
        <w:t>如授信</w:t>
      </w:r>
      <w:r w:rsidR="00824F39" w:rsidRPr="00C226FE">
        <w:rPr>
          <w:b/>
        </w:rPr>
        <w:t>未通过评估的，本合同项下借款额度自动失效</w:t>
      </w:r>
      <w:r w:rsidR="00824F39" w:rsidRPr="00C226FE">
        <w:rPr>
          <w:rFonts w:asciiTheme="majorEastAsia" w:eastAsiaTheme="majorEastAsia" w:hAnsiTheme="majorEastAsia"/>
          <w:b/>
          <w:szCs w:val="28"/>
        </w:rPr>
        <w:t>；如授信通过评估的，</w:t>
      </w:r>
      <w:r w:rsidR="00ED205C" w:rsidRPr="00C226FE">
        <w:rPr>
          <w:rFonts w:asciiTheme="majorEastAsia" w:eastAsiaTheme="majorEastAsia" w:hAnsiTheme="majorEastAsia"/>
          <w:b/>
          <w:szCs w:val="28"/>
        </w:rPr>
        <w:t>则</w:t>
      </w:r>
      <w:r w:rsidR="00824F39" w:rsidRPr="00C226FE">
        <w:rPr>
          <w:rFonts w:asciiTheme="majorEastAsia" w:eastAsiaTheme="majorEastAsia" w:hAnsiTheme="majorEastAsia"/>
          <w:b/>
          <w:szCs w:val="28"/>
        </w:rPr>
        <w:t>自通过本次评估之日起，至下一次重新评估开始之日止的期间内，本合同项下借款额度继续有效。</w:t>
      </w:r>
    </w:p>
    <w:p w14:paraId="22B55DB5" w14:textId="77777777" w:rsidR="0065314F" w:rsidRPr="00C226FE" w:rsidRDefault="006659F7">
      <w:pPr>
        <w:pStyle w:val="a6"/>
        <w:snapToGrid w:val="0"/>
        <w:spacing w:line="560" w:lineRule="exact"/>
        <w:ind w:firstLineChars="200" w:firstLine="482"/>
        <w:rPr>
          <w:rFonts w:asciiTheme="majorEastAsia" w:eastAsiaTheme="majorEastAsia" w:hAnsiTheme="majorEastAsia" w:hint="default"/>
          <w:b/>
        </w:rPr>
      </w:pPr>
      <w:r w:rsidRPr="00C226FE">
        <w:rPr>
          <w:rFonts w:asciiTheme="majorEastAsia" w:eastAsiaTheme="majorEastAsia" w:hAnsiTheme="majorEastAsia"/>
          <w:b/>
        </w:rPr>
        <w:t>第二条</w:t>
      </w:r>
      <w:r w:rsidRPr="00C226FE">
        <w:rPr>
          <w:rFonts w:asciiTheme="majorEastAsia" w:eastAsiaTheme="majorEastAsia" w:hAnsiTheme="majorEastAsia" w:hint="default"/>
          <w:b/>
        </w:rPr>
        <w:t xml:space="preserve"> </w:t>
      </w:r>
      <w:r w:rsidRPr="00C226FE">
        <w:rPr>
          <w:rFonts w:asciiTheme="majorEastAsia" w:eastAsiaTheme="majorEastAsia" w:hAnsiTheme="majorEastAsia"/>
          <w:b/>
        </w:rPr>
        <w:t>借款额度有效期间与借款期限</w:t>
      </w:r>
    </w:p>
    <w:p w14:paraId="22D8A12D" w14:textId="449EC6F8" w:rsidR="0065314F" w:rsidRPr="00C226FE" w:rsidRDefault="006659F7">
      <w:pPr>
        <w:snapToGrid w:val="0"/>
        <w:spacing w:line="560" w:lineRule="exact"/>
        <w:ind w:firstLineChars="200" w:firstLine="480"/>
        <w:rPr>
          <w:rFonts w:asciiTheme="majorEastAsia" w:eastAsiaTheme="majorEastAsia" w:hAnsiTheme="majorEastAsia"/>
          <w:b/>
          <w:sz w:val="24"/>
          <w:szCs w:val="24"/>
        </w:rPr>
      </w:pPr>
      <w:r w:rsidRPr="00C226FE">
        <w:rPr>
          <w:rFonts w:asciiTheme="majorEastAsia" w:eastAsiaTheme="majorEastAsia" w:hAnsiTheme="majorEastAsia" w:hint="eastAsia"/>
          <w:sz w:val="24"/>
          <w:szCs w:val="24"/>
        </w:rPr>
        <w:t>借款额度有效期间自</w:t>
      </w:r>
      <w:r w:rsidR="00C226FE">
        <w:rPr>
          <w:rFonts w:asciiTheme="majorEastAsia" w:eastAsiaTheme="majorEastAsia" w:hAnsiTheme="majorEastAsia" w:hint="eastAsia"/>
          <w:sz w:val="24"/>
          <w:szCs w:val="24"/>
          <w:u w:val="single"/>
        </w:rPr>
        <w:t xml:space="preserve">    </w:t>
      </w:r>
      <w:r w:rsidRPr="00C226FE">
        <w:rPr>
          <w:rFonts w:asciiTheme="majorEastAsia" w:eastAsiaTheme="majorEastAsia" w:hAnsiTheme="majorEastAsia" w:hint="eastAsia"/>
          <w:sz w:val="24"/>
          <w:szCs w:val="24"/>
        </w:rPr>
        <w:t>至</w:t>
      </w:r>
      <w:r w:rsidR="00C226FE">
        <w:rPr>
          <w:rFonts w:asciiTheme="majorEastAsia" w:eastAsiaTheme="majorEastAsia" w:hAnsiTheme="majorEastAsia" w:hint="eastAsia"/>
          <w:sz w:val="24"/>
          <w:szCs w:val="24"/>
          <w:u w:val="single"/>
        </w:rPr>
        <w:t xml:space="preserve">    </w:t>
      </w:r>
      <w:r w:rsidRPr="00C226FE">
        <w:rPr>
          <w:rFonts w:asciiTheme="majorEastAsia" w:eastAsiaTheme="majorEastAsia" w:hAnsiTheme="majorEastAsia" w:hint="eastAsia"/>
          <w:sz w:val="24"/>
          <w:szCs w:val="24"/>
        </w:rPr>
        <w:t>。</w:t>
      </w:r>
      <w:r w:rsidRPr="00C226FE">
        <w:rPr>
          <w:rFonts w:asciiTheme="majorEastAsia" w:eastAsiaTheme="majorEastAsia" w:hAnsiTheme="majorEastAsia" w:hint="eastAsia"/>
          <w:b/>
          <w:sz w:val="24"/>
          <w:szCs w:val="24"/>
        </w:rPr>
        <w:t>在借款额度有效期间终止时，未使用的借款额度自动失效。</w:t>
      </w:r>
    </w:p>
    <w:p w14:paraId="426B12FB" w14:textId="399EF21D" w:rsidR="00824F39" w:rsidRPr="00C226FE" w:rsidRDefault="00A851F2">
      <w:pPr>
        <w:snapToGrid w:val="0"/>
        <w:spacing w:line="560" w:lineRule="exact"/>
        <w:ind w:firstLineChars="200" w:firstLine="480"/>
        <w:rPr>
          <w:rFonts w:ascii="宋体" w:hAnsi="Times New Roman"/>
          <w:b/>
          <w:color w:val="000000" w:themeColor="text1"/>
          <w:sz w:val="24"/>
          <w:szCs w:val="24"/>
        </w:rPr>
      </w:pPr>
      <w:r w:rsidRPr="00C226FE">
        <w:rPr>
          <w:rFonts w:ascii="宋体" w:hAnsi="Times New Roman" w:hint="eastAsia"/>
          <w:color w:val="000000" w:themeColor="text1"/>
          <w:sz w:val="24"/>
          <w:szCs w:val="24"/>
        </w:rPr>
        <w:t>采用</w:t>
      </w:r>
      <w:r w:rsidR="00824F39" w:rsidRPr="00C226FE">
        <w:rPr>
          <w:rFonts w:ascii="宋体" w:hAnsi="Times New Roman"/>
          <w:color w:val="000000" w:themeColor="text1"/>
          <w:sz w:val="24"/>
          <w:szCs w:val="24"/>
        </w:rPr>
        <w:t>循环支用年结再贷</w:t>
      </w:r>
      <w:r w:rsidRPr="00C226FE">
        <w:rPr>
          <w:rFonts w:ascii="宋体" w:hAnsi="Times New Roman" w:hint="eastAsia"/>
          <w:color w:val="000000" w:themeColor="text1"/>
          <w:sz w:val="24"/>
          <w:szCs w:val="24"/>
        </w:rPr>
        <w:t>法作为还款方法的借款</w:t>
      </w:r>
      <w:r w:rsidR="00824F39" w:rsidRPr="00C226FE">
        <w:rPr>
          <w:rFonts w:ascii="宋体" w:hAnsi="Times New Roman"/>
          <w:color w:val="000000" w:themeColor="text1"/>
          <w:sz w:val="24"/>
          <w:szCs w:val="24"/>
        </w:rPr>
        <w:t>，</w:t>
      </w:r>
      <w:r w:rsidR="00824F39" w:rsidRPr="00C226FE">
        <w:rPr>
          <w:rFonts w:ascii="宋体" w:hAnsi="Times New Roman" w:hint="eastAsia"/>
          <w:b/>
          <w:color w:val="000000" w:themeColor="text1"/>
          <w:sz w:val="24"/>
          <w:szCs w:val="24"/>
        </w:rPr>
        <w:t>单笔借款期限不超过1年</w:t>
      </w:r>
      <w:r w:rsidR="00824F39" w:rsidRPr="00C226FE">
        <w:rPr>
          <w:rFonts w:ascii="宋体" w:hAnsi="Times New Roman" w:hint="eastAsia"/>
          <w:color w:val="000000" w:themeColor="text1"/>
          <w:sz w:val="24"/>
          <w:szCs w:val="24"/>
        </w:rPr>
        <w:t>，起始日为借款款项发放到</w:t>
      </w:r>
      <w:r w:rsidR="00F53C1E" w:rsidRPr="00C226FE">
        <w:rPr>
          <w:rFonts w:ascii="宋体" w:hAnsi="Times New Roman" w:hint="eastAsia"/>
          <w:color w:val="000000" w:themeColor="text1"/>
          <w:sz w:val="24"/>
          <w:szCs w:val="24"/>
        </w:rPr>
        <w:t>甲方</w:t>
      </w:r>
      <w:r w:rsidR="00824F39" w:rsidRPr="00C226FE">
        <w:rPr>
          <w:rFonts w:ascii="宋体" w:hAnsi="Times New Roman" w:hint="eastAsia"/>
          <w:color w:val="000000" w:themeColor="text1"/>
          <w:sz w:val="24"/>
          <w:szCs w:val="24"/>
        </w:rPr>
        <w:t>指定账户之日</w:t>
      </w:r>
      <w:r w:rsidR="00824F39" w:rsidRPr="00C226FE">
        <w:rPr>
          <w:rFonts w:ascii="宋体" w:hAnsi="Times New Roman" w:hint="eastAsia"/>
          <w:b/>
          <w:color w:val="000000" w:themeColor="text1"/>
          <w:sz w:val="24"/>
          <w:szCs w:val="24"/>
        </w:rPr>
        <w:t>，</w:t>
      </w:r>
      <w:r w:rsidR="00824F39" w:rsidRPr="00C226FE">
        <w:rPr>
          <w:rFonts w:ascii="宋体" w:hAnsi="Times New Roman" w:cs="宋体" w:hint="eastAsia"/>
          <w:b/>
          <w:sz w:val="24"/>
          <w:szCs w:val="24"/>
        </w:rPr>
        <w:t>到期日为借款额度有效期起始日后的每年对月对日，如当月无对应日的，则以当月最后一日为到期日</w:t>
      </w:r>
      <w:r w:rsidR="00824F39" w:rsidRPr="00C226FE">
        <w:rPr>
          <w:rFonts w:ascii="宋体" w:hAnsi="Times New Roman" w:cs="宋体" w:hint="eastAsia"/>
          <w:sz w:val="24"/>
          <w:szCs w:val="24"/>
        </w:rPr>
        <w:t>。</w:t>
      </w:r>
      <w:r w:rsidR="00824F39" w:rsidRPr="00C226FE">
        <w:rPr>
          <w:rFonts w:ascii="宋体" w:hAnsi="Times New Roman" w:hint="eastAsia"/>
          <w:b/>
          <w:color w:val="000000" w:themeColor="text1"/>
          <w:sz w:val="24"/>
          <w:szCs w:val="24"/>
        </w:rPr>
        <w:t>本合同项下</w:t>
      </w:r>
      <w:r w:rsidR="00F53C1E" w:rsidRPr="00C226FE">
        <w:rPr>
          <w:rFonts w:ascii="宋体" w:hAnsi="Times New Roman" w:hint="eastAsia"/>
          <w:b/>
          <w:color w:val="000000" w:themeColor="text1"/>
          <w:sz w:val="24"/>
          <w:szCs w:val="24"/>
        </w:rPr>
        <w:t>甲方</w:t>
      </w:r>
      <w:r w:rsidR="00824F39" w:rsidRPr="00C226FE">
        <w:rPr>
          <w:rFonts w:ascii="宋体" w:hAnsi="Times New Roman" w:hint="eastAsia"/>
          <w:b/>
          <w:color w:val="000000" w:themeColor="text1"/>
          <w:sz w:val="24"/>
          <w:szCs w:val="24"/>
        </w:rPr>
        <w:t>无论何时（但最迟不得超过约定的借款额度到期日）支用借款，支用的所有单笔借款的到期日都是确定不变的，不会根据起息日及约定的借款期限相应顺延。</w:t>
      </w:r>
    </w:p>
    <w:p w14:paraId="20C40E36" w14:textId="77777777" w:rsidR="00850B3E" w:rsidRPr="00C226FE" w:rsidRDefault="009A7DC6" w:rsidP="00F82627">
      <w:pPr>
        <w:snapToGrid w:val="0"/>
        <w:spacing w:line="560" w:lineRule="exact"/>
        <w:ind w:firstLineChars="200" w:firstLine="480"/>
        <w:rPr>
          <w:rFonts w:asciiTheme="majorEastAsia" w:eastAsiaTheme="majorEastAsia" w:hAnsiTheme="majorEastAsia"/>
          <w:b/>
          <w:sz w:val="24"/>
          <w:szCs w:val="24"/>
        </w:rPr>
      </w:pPr>
      <w:r w:rsidRPr="00C226FE">
        <w:rPr>
          <w:rFonts w:asciiTheme="majorEastAsia" w:eastAsiaTheme="majorEastAsia" w:hAnsiTheme="majorEastAsia" w:hint="eastAsia"/>
          <w:sz w:val="24"/>
          <w:szCs w:val="24"/>
        </w:rPr>
        <w:t>采用其他还款方法的借款，单笔借款期限起始日为借款款项发放到甲方指定</w:t>
      </w:r>
      <w:r w:rsidRPr="00C226FE">
        <w:rPr>
          <w:rFonts w:asciiTheme="majorEastAsia" w:eastAsiaTheme="majorEastAsia" w:hAnsiTheme="majorEastAsia" w:hint="eastAsia"/>
          <w:sz w:val="24"/>
          <w:szCs w:val="24"/>
        </w:rPr>
        <w:lastRenderedPageBreak/>
        <w:t>账户之日</w:t>
      </w:r>
      <w:r w:rsidRPr="00C226FE">
        <w:rPr>
          <w:rFonts w:asciiTheme="majorEastAsia" w:eastAsiaTheme="majorEastAsia" w:hAnsiTheme="majorEastAsia" w:hint="eastAsia"/>
          <w:b/>
          <w:sz w:val="24"/>
          <w:szCs w:val="24"/>
        </w:rPr>
        <w:t>。本合同项下甲方无论何时（但最迟不得超过约定的借款额度到期日）支用借款，支用的所有借款的到期日都是确定不变的，不会根据起息日及约定的借款期限相应顺延，到期日为借款额度到期日。</w:t>
      </w:r>
    </w:p>
    <w:p w14:paraId="1C61FE18"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0"/>
        </w:rPr>
      </w:pPr>
      <w:r w:rsidRPr="00C226FE">
        <w:rPr>
          <w:rFonts w:asciiTheme="majorEastAsia" w:eastAsiaTheme="majorEastAsia" w:hAnsiTheme="majorEastAsia" w:cs="Times New Roman" w:hint="eastAsia"/>
          <w:b/>
          <w:sz w:val="24"/>
          <w:szCs w:val="20"/>
        </w:rPr>
        <w:t>第三条</w:t>
      </w:r>
      <w:r w:rsidRPr="00C226FE">
        <w:rPr>
          <w:rFonts w:asciiTheme="majorEastAsia" w:eastAsiaTheme="majorEastAsia" w:hAnsiTheme="majorEastAsia" w:cs="Times New Roman"/>
          <w:b/>
          <w:sz w:val="24"/>
          <w:szCs w:val="20"/>
        </w:rPr>
        <w:t xml:space="preserve"> </w:t>
      </w:r>
      <w:r w:rsidRPr="00C226FE">
        <w:rPr>
          <w:rFonts w:asciiTheme="majorEastAsia" w:eastAsiaTheme="majorEastAsia" w:hAnsiTheme="majorEastAsia" w:cs="Times New Roman" w:hint="eastAsia"/>
          <w:b/>
          <w:sz w:val="24"/>
          <w:szCs w:val="20"/>
        </w:rPr>
        <w:t>贷款利率</w:t>
      </w:r>
    </w:p>
    <w:p w14:paraId="765D9557"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一、贷款利率</w:t>
      </w:r>
    </w:p>
    <w:p w14:paraId="7F371467" w14:textId="3D31DDA6" w:rsidR="0065314F" w:rsidRPr="00C226FE" w:rsidRDefault="006659F7">
      <w:pPr>
        <w:spacing w:line="560" w:lineRule="exact"/>
        <w:ind w:firstLineChars="200" w:firstLine="480"/>
        <w:rPr>
          <w:rFonts w:ascii="宋体" w:hAnsi="宋体"/>
          <w:sz w:val="24"/>
          <w:szCs w:val="24"/>
        </w:rPr>
      </w:pPr>
      <w:r w:rsidRPr="00C226FE">
        <w:rPr>
          <w:rFonts w:ascii="宋体" w:hAnsi="宋体" w:hint="eastAsia"/>
          <w:sz w:val="24"/>
          <w:szCs w:val="24"/>
        </w:rPr>
        <w:t>（一）本合同项下的贷款利率为</w:t>
      </w:r>
      <w:r w:rsidRPr="00C226FE">
        <w:rPr>
          <w:rFonts w:ascii="宋体" w:hAnsi="宋体" w:hint="eastAsia"/>
          <w:b/>
          <w:sz w:val="24"/>
          <w:szCs w:val="24"/>
        </w:rPr>
        <w:t>年化利率</w:t>
      </w:r>
      <w:r w:rsidRPr="00C226FE">
        <w:rPr>
          <w:rFonts w:ascii="宋体" w:hAnsi="宋体" w:hint="eastAsia"/>
          <w:sz w:val="24"/>
          <w:szCs w:val="24"/>
        </w:rPr>
        <w:t>，采用单利计算方法，</w:t>
      </w:r>
      <w:r w:rsidR="00824F39" w:rsidRPr="00C226FE">
        <w:rPr>
          <w:rFonts w:ascii="宋体" w:hAnsi="宋体" w:hint="eastAsia"/>
          <w:sz w:val="24"/>
          <w:szCs w:val="24"/>
        </w:rPr>
        <w:t>执行下列第</w:t>
      </w:r>
      <w:r w:rsidR="00824F39" w:rsidRPr="00C226FE">
        <w:rPr>
          <w:rFonts w:ascii="宋体" w:hAnsi="宋体" w:hint="eastAsia"/>
          <w:b/>
          <w:bCs/>
          <w:color w:val="000000"/>
          <w:sz w:val="24"/>
          <w:szCs w:val="24"/>
          <w:u w:val="single"/>
        </w:rPr>
        <w:t xml:space="preserve">     </w:t>
      </w:r>
      <w:r w:rsidR="00824F39" w:rsidRPr="00C226FE">
        <w:rPr>
          <w:rFonts w:ascii="宋体" w:hAnsi="宋体" w:hint="eastAsia"/>
          <w:b/>
          <w:bCs/>
          <w:color w:val="000000"/>
          <w:sz w:val="24"/>
          <w:szCs w:val="24"/>
        </w:rPr>
        <w:t xml:space="preserve"> </w:t>
      </w:r>
      <w:r w:rsidR="00C226FE">
        <w:rPr>
          <w:rFonts w:asciiTheme="minorEastAsia" w:hAnsiTheme="minorEastAsia" w:hint="eastAsia"/>
          <w:sz w:val="24"/>
          <w:szCs w:val="24"/>
          <w:u w:val="single"/>
        </w:rPr>
        <w:t xml:space="preserve">    </w:t>
      </w:r>
      <w:r w:rsidR="00824F39" w:rsidRPr="00C226FE">
        <w:rPr>
          <w:rFonts w:ascii="宋体" w:hAnsi="宋体" w:hint="eastAsia"/>
          <w:b/>
          <w:bCs/>
          <w:color w:val="000000"/>
          <w:sz w:val="24"/>
          <w:szCs w:val="24"/>
        </w:rPr>
        <w:t>种</w:t>
      </w:r>
      <w:r w:rsidRPr="00C226FE">
        <w:rPr>
          <w:rFonts w:ascii="宋体" w:hAnsi="宋体" w:hint="eastAsia"/>
          <w:sz w:val="24"/>
          <w:szCs w:val="24"/>
        </w:rPr>
        <w:t>。</w:t>
      </w:r>
    </w:p>
    <w:p w14:paraId="7F169F89" w14:textId="2E1EFE67" w:rsidR="00824F39" w:rsidRPr="00C226FE" w:rsidRDefault="00824F39" w:rsidP="00824F39">
      <w:pPr>
        <w:autoSpaceDE w:val="0"/>
        <w:autoSpaceDN w:val="0"/>
        <w:adjustRightInd w:val="0"/>
        <w:spacing w:line="560" w:lineRule="exact"/>
        <w:ind w:firstLineChars="171" w:firstLine="410"/>
        <w:jc w:val="left"/>
        <w:rPr>
          <w:rFonts w:ascii="宋体" w:hAnsi="宋体"/>
          <w:bCs/>
          <w:color w:val="000000"/>
          <w:sz w:val="24"/>
          <w:szCs w:val="24"/>
        </w:rPr>
      </w:pPr>
      <w:r w:rsidRPr="00C226FE">
        <w:rPr>
          <w:rFonts w:ascii="宋体" w:hAnsi="宋体" w:hint="eastAsia"/>
          <w:bCs/>
          <w:color w:val="000000"/>
          <w:sz w:val="24"/>
          <w:szCs w:val="24"/>
        </w:rPr>
        <w:t>壹：固定利率，</w:t>
      </w:r>
      <w:r w:rsidRPr="00C226FE">
        <w:rPr>
          <w:rFonts w:asciiTheme="minorEastAsia" w:hAnsiTheme="minorEastAsia" w:hint="eastAsia"/>
          <w:sz w:val="24"/>
          <w:szCs w:val="24"/>
        </w:rPr>
        <w:t>按照</w:t>
      </w:r>
      <w:r w:rsidR="00C226FE">
        <w:rPr>
          <w:rFonts w:asciiTheme="minorEastAsia" w:hAnsiTheme="minorEastAsia" w:hint="eastAsia"/>
          <w:sz w:val="24"/>
          <w:szCs w:val="24"/>
          <w:u w:val="single"/>
        </w:rPr>
        <w:t xml:space="preserve">    </w:t>
      </w:r>
      <w:r w:rsidRPr="00C226FE">
        <w:rPr>
          <w:rFonts w:asciiTheme="minorEastAsia" w:hAnsiTheme="minorEastAsia" w:hint="eastAsia"/>
          <w:sz w:val="24"/>
          <w:szCs w:val="24"/>
        </w:rPr>
        <w:t>%，</w:t>
      </w:r>
      <w:r w:rsidRPr="00C226FE">
        <w:rPr>
          <w:rFonts w:ascii="宋体" w:hAnsi="宋体" w:hint="eastAsia"/>
          <w:bCs/>
          <w:color w:val="000000"/>
          <w:sz w:val="24"/>
          <w:szCs w:val="24"/>
        </w:rPr>
        <w:t>即LPR利率</w:t>
      </w:r>
      <w:r w:rsidR="00C226FE">
        <w:rPr>
          <w:rFonts w:asciiTheme="minorEastAsia" w:hAnsiTheme="minorEastAsia" w:hint="eastAsia"/>
          <w:sz w:val="24"/>
          <w:szCs w:val="24"/>
          <w:u w:val="single"/>
        </w:rPr>
        <w:t xml:space="preserve">    </w:t>
      </w:r>
      <w:r w:rsidRPr="00C226FE">
        <w:rPr>
          <w:rFonts w:ascii="宋体" w:hAnsi="宋体" w:hint="eastAsia"/>
          <w:bCs/>
          <w:color w:val="000000"/>
          <w:sz w:val="24"/>
          <w:szCs w:val="24"/>
        </w:rPr>
        <w:t>（加/减）</w:t>
      </w:r>
      <w:r w:rsidR="00C226FE">
        <w:rPr>
          <w:rFonts w:asciiTheme="minorEastAsia" w:hAnsiTheme="minorEastAsia" w:hint="eastAsia"/>
          <w:sz w:val="24"/>
          <w:szCs w:val="24"/>
          <w:u w:val="single"/>
        </w:rPr>
        <w:t xml:space="preserve">    </w:t>
      </w:r>
      <w:r w:rsidRPr="00C226FE">
        <w:rPr>
          <w:rFonts w:ascii="宋体" w:hAnsi="宋体" w:hint="eastAsia"/>
          <w:bCs/>
          <w:color w:val="000000"/>
          <w:sz w:val="24"/>
          <w:szCs w:val="24"/>
        </w:rPr>
        <w:t xml:space="preserve"> 基点（1基点=0.01%，精确至0.01基点）执行，在借款期限内，该利率保持不变；</w:t>
      </w:r>
    </w:p>
    <w:p w14:paraId="21F34F2C" w14:textId="03CC8B92" w:rsidR="00740D91" w:rsidRPr="00C226FE" w:rsidRDefault="00824F39" w:rsidP="00740D91">
      <w:pPr>
        <w:autoSpaceDE w:val="0"/>
        <w:autoSpaceDN w:val="0"/>
        <w:adjustRightInd w:val="0"/>
        <w:spacing w:line="560" w:lineRule="exact"/>
        <w:ind w:firstLineChars="171" w:firstLine="410"/>
        <w:jc w:val="left"/>
        <w:rPr>
          <w:rFonts w:ascii="宋体" w:hAnsi="宋体"/>
          <w:bCs/>
          <w:color w:val="000000"/>
          <w:sz w:val="24"/>
          <w:szCs w:val="24"/>
        </w:rPr>
      </w:pPr>
      <w:r w:rsidRPr="00C226FE">
        <w:rPr>
          <w:rFonts w:ascii="宋体" w:hAnsi="宋体" w:hint="eastAsia"/>
          <w:bCs/>
          <w:color w:val="000000"/>
          <w:sz w:val="24"/>
          <w:szCs w:val="24"/>
        </w:rPr>
        <w:t>贰：浮动利率，</w:t>
      </w:r>
      <w:r w:rsidRPr="00C226FE">
        <w:rPr>
          <w:rFonts w:asciiTheme="minorEastAsia" w:hAnsiTheme="minorEastAsia" w:hint="eastAsia"/>
          <w:sz w:val="24"/>
          <w:szCs w:val="24"/>
        </w:rPr>
        <w:t>按照</w:t>
      </w:r>
      <w:r w:rsidR="00C226FE">
        <w:rPr>
          <w:rFonts w:asciiTheme="minorEastAsia" w:hAnsiTheme="minorEastAsia" w:hint="eastAsia"/>
          <w:sz w:val="24"/>
          <w:szCs w:val="24"/>
          <w:u w:val="single"/>
        </w:rPr>
        <w:t xml:space="preserve">    </w:t>
      </w:r>
      <w:r w:rsidRPr="00C226FE">
        <w:rPr>
          <w:rFonts w:asciiTheme="minorEastAsia" w:hAnsiTheme="minorEastAsia" w:hint="eastAsia"/>
          <w:sz w:val="24"/>
          <w:szCs w:val="24"/>
        </w:rPr>
        <w:t>%，</w:t>
      </w:r>
      <w:r w:rsidRPr="00C226FE">
        <w:rPr>
          <w:rFonts w:ascii="宋体" w:hAnsi="宋体" w:hint="eastAsia"/>
          <w:bCs/>
          <w:color w:val="000000"/>
          <w:sz w:val="24"/>
          <w:szCs w:val="24"/>
        </w:rPr>
        <w:t>即LPR利率</w:t>
      </w:r>
      <w:r w:rsidR="00C226FE">
        <w:rPr>
          <w:rFonts w:asciiTheme="minorEastAsia" w:hAnsiTheme="minorEastAsia" w:hint="eastAsia"/>
          <w:sz w:val="24"/>
          <w:szCs w:val="24"/>
          <w:u w:val="single"/>
        </w:rPr>
        <w:t xml:space="preserve">    </w:t>
      </w:r>
      <w:r w:rsidRPr="00C226FE">
        <w:rPr>
          <w:rFonts w:ascii="宋体" w:hAnsi="宋体" w:hint="eastAsia"/>
          <w:bCs/>
          <w:color w:val="000000"/>
          <w:sz w:val="24"/>
          <w:szCs w:val="24"/>
        </w:rPr>
        <w:t xml:space="preserve"> （加/减）</w:t>
      </w:r>
      <w:r w:rsidR="00C226FE">
        <w:rPr>
          <w:rFonts w:asciiTheme="minorEastAsia" w:hAnsiTheme="minorEastAsia" w:hint="eastAsia"/>
          <w:sz w:val="24"/>
          <w:szCs w:val="24"/>
          <w:u w:val="single"/>
        </w:rPr>
        <w:t xml:space="preserve">    </w:t>
      </w:r>
      <w:r w:rsidRPr="00C226FE">
        <w:rPr>
          <w:rFonts w:ascii="宋体" w:hAnsi="宋体" w:hint="eastAsia"/>
          <w:bCs/>
          <w:color w:val="000000"/>
          <w:sz w:val="24"/>
          <w:szCs w:val="24"/>
        </w:rPr>
        <w:t>基点（1基点=0.01%，精确至0.01基点）；</w:t>
      </w:r>
      <w:r w:rsidR="00F36974" w:rsidRPr="00C226FE">
        <w:rPr>
          <w:rFonts w:ascii="宋体" w:hAnsi="宋体" w:hint="eastAsia"/>
          <w:sz w:val="24"/>
          <w:szCs w:val="24"/>
        </w:rPr>
        <w:t>该贷款利率自合同生效日起至额度内全部贷款本息清偿之日止依据利率调整日前一工作日的LPR利率及上述加/减浮动幅度, 在本合同约定的每个利率调整日调整一次</w:t>
      </w:r>
      <w:r w:rsidRPr="00C226FE">
        <w:rPr>
          <w:rFonts w:ascii="宋体" w:hAnsi="宋体" w:hint="eastAsia"/>
          <w:bCs/>
          <w:color w:val="000000"/>
          <w:sz w:val="24"/>
          <w:szCs w:val="24"/>
        </w:rPr>
        <w:t>。</w:t>
      </w:r>
      <w:r w:rsidR="00740D91" w:rsidRPr="00C226FE">
        <w:rPr>
          <w:rFonts w:ascii="宋体" w:hAnsi="宋体" w:hint="eastAsia"/>
          <w:bCs/>
          <w:color w:val="000000"/>
          <w:sz w:val="24"/>
          <w:szCs w:val="24"/>
        </w:rPr>
        <w:t>利率调整日为</w:t>
      </w:r>
      <w:r w:rsidR="00740D91" w:rsidRPr="00C226FE">
        <w:rPr>
          <w:rFonts w:ascii="宋体" w:cs="宋体" w:hint="eastAsia"/>
          <w:color w:val="000000"/>
          <w:kern w:val="0"/>
          <w:sz w:val="24"/>
          <w:szCs w:val="24"/>
        </w:rPr>
        <w:t>本合同生效日后的每年对月对日调整，当月无对应调整日的，则以当月的最后一日为利率调整日。</w:t>
      </w:r>
    </w:p>
    <w:p w14:paraId="0E30FCF7" w14:textId="77777777" w:rsidR="00740D91" w:rsidRPr="00C226FE" w:rsidRDefault="00740D91" w:rsidP="00740D91">
      <w:pPr>
        <w:snapToGrid w:val="0"/>
        <w:spacing w:line="560" w:lineRule="exact"/>
        <w:ind w:firstLineChars="200" w:firstLine="482"/>
        <w:rPr>
          <w:rFonts w:ascii="宋体" w:hAnsi="Times New Roman" w:cs="宋体"/>
          <w:sz w:val="24"/>
          <w:szCs w:val="24"/>
        </w:rPr>
      </w:pPr>
      <w:r w:rsidRPr="00C226FE">
        <w:rPr>
          <w:rFonts w:ascii="宋体" w:cs="宋体" w:hint="eastAsia"/>
          <w:b/>
          <w:color w:val="000000"/>
          <w:kern w:val="0"/>
          <w:sz w:val="24"/>
          <w:szCs w:val="24"/>
        </w:rPr>
        <w:t>如按照中国人民银行调整后的新利率政策，对于贷款利率商业银行在一定幅度内可自行决定适用标准的，</w:t>
      </w:r>
      <w:r w:rsidR="00F53C1E" w:rsidRPr="00C226FE">
        <w:rPr>
          <w:rFonts w:ascii="宋体" w:cs="宋体" w:hint="eastAsia"/>
          <w:b/>
          <w:color w:val="000000"/>
          <w:kern w:val="0"/>
          <w:sz w:val="24"/>
          <w:szCs w:val="24"/>
        </w:rPr>
        <w:t>乙方</w:t>
      </w:r>
      <w:r w:rsidRPr="00C226FE">
        <w:rPr>
          <w:rFonts w:ascii="宋体" w:cs="宋体" w:hint="eastAsia"/>
          <w:b/>
          <w:color w:val="000000"/>
          <w:kern w:val="0"/>
          <w:sz w:val="24"/>
          <w:szCs w:val="24"/>
        </w:rPr>
        <w:t>有权在该规定幅度内选择某一利率标准适用于本合同，</w:t>
      </w:r>
      <w:r w:rsidR="00F53C1E" w:rsidRPr="00C226FE">
        <w:rPr>
          <w:rFonts w:ascii="宋体" w:cs="宋体" w:hint="eastAsia"/>
          <w:b/>
          <w:color w:val="000000"/>
          <w:kern w:val="0"/>
          <w:sz w:val="24"/>
          <w:szCs w:val="24"/>
        </w:rPr>
        <w:t>甲方</w:t>
      </w:r>
      <w:r w:rsidRPr="00C226FE">
        <w:rPr>
          <w:rFonts w:ascii="宋体" w:cs="宋体" w:hint="eastAsia"/>
          <w:b/>
          <w:color w:val="000000"/>
          <w:kern w:val="0"/>
          <w:sz w:val="24"/>
          <w:szCs w:val="24"/>
        </w:rPr>
        <w:t>同意遵守该标准，按该标准履行义务。</w:t>
      </w:r>
    </w:p>
    <w:p w14:paraId="08654921" w14:textId="77777777" w:rsidR="00824F39" w:rsidRPr="00C226FE" w:rsidRDefault="00824F39" w:rsidP="00824F39">
      <w:pPr>
        <w:spacing w:line="560" w:lineRule="exact"/>
        <w:ind w:firstLineChars="200" w:firstLine="480"/>
        <w:rPr>
          <w:rFonts w:ascii="宋体" w:hAnsi="宋体"/>
          <w:bCs/>
          <w:color w:val="000000"/>
          <w:sz w:val="24"/>
          <w:szCs w:val="24"/>
        </w:rPr>
      </w:pPr>
      <w:r w:rsidRPr="00C226FE">
        <w:rPr>
          <w:rFonts w:ascii="宋体" w:hAnsi="宋体" w:hint="eastAsia"/>
          <w:bCs/>
          <w:color w:val="000000"/>
          <w:sz w:val="24"/>
          <w:szCs w:val="24"/>
        </w:rPr>
        <w:t>叁：其他</w:t>
      </w:r>
      <w:r w:rsidR="00740D91" w:rsidRPr="00C226FE">
        <w:rPr>
          <w:rFonts w:ascii="宋体" w:hAnsi="Times New Roman" w:cs="宋体" w:hint="eastAsia"/>
          <w:color w:val="000000" w:themeColor="text1"/>
          <w:sz w:val="24"/>
          <w:szCs w:val="24"/>
        </w:rPr>
        <w:t>________________</w:t>
      </w:r>
      <w:r w:rsidRPr="00C226FE">
        <w:rPr>
          <w:rFonts w:ascii="宋体" w:hAnsi="宋体" w:hint="eastAsia"/>
          <w:bCs/>
          <w:color w:val="000000"/>
          <w:sz w:val="24"/>
          <w:szCs w:val="24"/>
        </w:rPr>
        <w:t>：</w:t>
      </w:r>
    </w:p>
    <w:p w14:paraId="30B32FB6" w14:textId="77777777" w:rsidR="0065314F" w:rsidRPr="00C226FE" w:rsidRDefault="006659F7">
      <w:pPr>
        <w:spacing w:line="560" w:lineRule="exact"/>
        <w:ind w:firstLineChars="200" w:firstLine="480"/>
        <w:rPr>
          <w:rFonts w:ascii="宋体" w:hAnsi="宋体"/>
          <w:sz w:val="24"/>
          <w:szCs w:val="24"/>
        </w:rPr>
      </w:pPr>
      <w:r w:rsidRPr="00C226FE">
        <w:rPr>
          <w:rFonts w:ascii="宋体" w:hAnsi="宋体" w:hint="eastAsia"/>
          <w:sz w:val="24"/>
          <w:szCs w:val="24"/>
        </w:rPr>
        <w:t>（二）本合同项下与贷款直接相关的费用执行下列第</w:t>
      </w:r>
      <w:r w:rsidRPr="00C226FE">
        <w:rPr>
          <w:rFonts w:ascii="宋体" w:hAnsi="宋体" w:hint="eastAsia"/>
          <w:b/>
          <w:sz w:val="24"/>
          <w:szCs w:val="24"/>
        </w:rPr>
        <w:t>壹</w:t>
      </w:r>
      <w:r w:rsidRPr="00C226FE">
        <w:rPr>
          <w:rFonts w:ascii="宋体" w:hAnsi="宋体" w:hint="eastAsia"/>
          <w:sz w:val="24"/>
          <w:szCs w:val="24"/>
        </w:rPr>
        <w:t>种：</w:t>
      </w:r>
    </w:p>
    <w:p w14:paraId="653A1FD9" w14:textId="77777777" w:rsidR="0065314F" w:rsidRPr="00C226FE" w:rsidRDefault="006659F7">
      <w:pPr>
        <w:spacing w:line="560" w:lineRule="exact"/>
        <w:ind w:firstLineChars="200" w:firstLine="480"/>
        <w:rPr>
          <w:rFonts w:ascii="宋体" w:hAnsi="宋体"/>
          <w:sz w:val="24"/>
          <w:szCs w:val="24"/>
        </w:rPr>
      </w:pPr>
      <w:r w:rsidRPr="00C226FE">
        <w:rPr>
          <w:rFonts w:ascii="宋体" w:hAnsi="宋体" w:hint="eastAsia"/>
          <w:sz w:val="24"/>
          <w:szCs w:val="24"/>
        </w:rPr>
        <w:t>壹：本合同项下不存在与贷款直接相关的费用；</w:t>
      </w:r>
    </w:p>
    <w:p w14:paraId="01E4B3A8" w14:textId="77777777" w:rsidR="0065314F" w:rsidRPr="00C226FE" w:rsidRDefault="006659F7">
      <w:pPr>
        <w:spacing w:line="560" w:lineRule="exact"/>
        <w:ind w:firstLineChars="200" w:firstLine="480"/>
        <w:rPr>
          <w:rFonts w:ascii="宋体" w:hAnsi="宋体"/>
          <w:sz w:val="24"/>
          <w:szCs w:val="24"/>
        </w:rPr>
      </w:pPr>
      <w:r w:rsidRPr="00C226FE">
        <w:rPr>
          <w:rFonts w:ascii="宋体" w:hAnsi="宋体" w:hint="eastAsia"/>
          <w:sz w:val="24"/>
          <w:szCs w:val="24"/>
        </w:rPr>
        <w:t>贰：本合同项下与贷款直接相关的费用为</w:t>
      </w:r>
      <w:r w:rsidRPr="00C226FE">
        <w:rPr>
          <w:rFonts w:ascii="宋体" w:hAnsi="宋体" w:hint="eastAsia"/>
          <w:sz w:val="24"/>
          <w:szCs w:val="24"/>
          <w:u w:val="single"/>
        </w:rPr>
        <w:t>此栏空白</w:t>
      </w:r>
      <w:r w:rsidRPr="00C226FE">
        <w:rPr>
          <w:rFonts w:ascii="宋体" w:hAnsi="宋体" w:hint="eastAsia"/>
          <w:sz w:val="24"/>
          <w:szCs w:val="24"/>
        </w:rPr>
        <w:t>，费用收取方式</w:t>
      </w:r>
      <w:r w:rsidRPr="00C226FE">
        <w:rPr>
          <w:rFonts w:ascii="宋体" w:hAnsi="宋体" w:hint="eastAsia"/>
          <w:sz w:val="24"/>
          <w:szCs w:val="24"/>
          <w:u w:val="single"/>
        </w:rPr>
        <w:t>此栏空白</w:t>
      </w:r>
      <w:r w:rsidRPr="00C226FE">
        <w:rPr>
          <w:rFonts w:ascii="宋体" w:hAnsi="宋体" w:hint="eastAsia"/>
          <w:sz w:val="24"/>
          <w:szCs w:val="24"/>
        </w:rPr>
        <w:t>；</w:t>
      </w:r>
    </w:p>
    <w:p w14:paraId="3DCCF61E" w14:textId="77777777" w:rsidR="0065314F" w:rsidRPr="00C226FE" w:rsidRDefault="006659F7">
      <w:pPr>
        <w:spacing w:line="560" w:lineRule="exact"/>
        <w:ind w:firstLineChars="200" w:firstLine="480"/>
        <w:rPr>
          <w:rFonts w:ascii="宋体" w:hAnsi="宋体"/>
          <w:sz w:val="24"/>
          <w:szCs w:val="24"/>
        </w:rPr>
      </w:pPr>
      <w:r w:rsidRPr="00C226FE">
        <w:rPr>
          <w:rFonts w:ascii="宋体" w:hAnsi="宋体" w:hint="eastAsia"/>
          <w:sz w:val="24"/>
          <w:szCs w:val="24"/>
        </w:rPr>
        <w:t>叁：</w:t>
      </w:r>
      <w:r w:rsidRPr="00C226FE">
        <w:rPr>
          <w:rFonts w:ascii="宋体" w:hAnsi="宋体" w:hint="eastAsia"/>
          <w:sz w:val="24"/>
          <w:szCs w:val="24"/>
          <w:u w:val="single"/>
        </w:rPr>
        <w:t>此栏空白。</w:t>
      </w:r>
    </w:p>
    <w:p w14:paraId="0EC4E10E" w14:textId="694C07DE" w:rsidR="0065314F" w:rsidRPr="00C226FE" w:rsidRDefault="006659F7">
      <w:pPr>
        <w:spacing w:line="560" w:lineRule="exact"/>
        <w:ind w:firstLineChars="200" w:firstLine="480"/>
        <w:rPr>
          <w:rFonts w:asciiTheme="majorEastAsia" w:eastAsiaTheme="majorEastAsia" w:hAnsiTheme="majorEastAsia"/>
          <w:sz w:val="24"/>
          <w:szCs w:val="24"/>
        </w:rPr>
      </w:pPr>
      <w:r w:rsidRPr="00C226FE">
        <w:rPr>
          <w:rFonts w:asciiTheme="majorEastAsia" w:eastAsiaTheme="majorEastAsia" w:hAnsiTheme="majorEastAsia" w:hint="eastAsia"/>
          <w:sz w:val="24"/>
          <w:szCs w:val="24"/>
        </w:rPr>
        <w:t>（三）</w:t>
      </w:r>
      <w:r w:rsidRPr="00C226FE">
        <w:rPr>
          <w:rFonts w:asciiTheme="majorEastAsia" w:eastAsiaTheme="majorEastAsia" w:hAnsiTheme="majorEastAsia"/>
          <w:sz w:val="24"/>
          <w:szCs w:val="24"/>
        </w:rPr>
        <w:t>综合考虑上述贷款利息以及与贷款直接相关的费用，采用单利计算方法，本合同项下贷款息费合计后的年化利率（简称：息费合计年化利率）</w:t>
      </w:r>
      <w:r w:rsidR="00EA105E" w:rsidRPr="00C226FE">
        <w:rPr>
          <w:rFonts w:asciiTheme="majorEastAsia" w:eastAsiaTheme="majorEastAsia" w:hAnsiTheme="majorEastAsia" w:hint="eastAsia"/>
          <w:sz w:val="24"/>
          <w:szCs w:val="24"/>
        </w:rPr>
        <w:t>即本条</w:t>
      </w:r>
      <w:r w:rsidR="00EA105E" w:rsidRPr="00C226FE">
        <w:rPr>
          <w:rFonts w:asciiTheme="majorEastAsia" w:eastAsiaTheme="majorEastAsia" w:hAnsiTheme="majorEastAsia" w:hint="eastAsia"/>
          <w:sz w:val="24"/>
          <w:szCs w:val="24"/>
        </w:rPr>
        <w:lastRenderedPageBreak/>
        <w:t>（一）中的贷款利率。</w:t>
      </w:r>
    </w:p>
    <w:p w14:paraId="31FA8717"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二、罚息利率</w:t>
      </w:r>
    </w:p>
    <w:p w14:paraId="731D4F40" w14:textId="77777777" w:rsidR="0065314F" w:rsidRPr="00C226FE" w:rsidRDefault="00F53C1E">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未按约定用途使用贷款的，罚息利率为在本合同确定的贷款利率的水平上上浮</w:t>
      </w:r>
      <w:r w:rsidR="006659F7" w:rsidRPr="00C226FE">
        <w:rPr>
          <w:rFonts w:ascii="宋体" w:hAnsi="Times New Roman" w:cs="宋体" w:hint="eastAsia"/>
          <w:color w:val="000000" w:themeColor="text1"/>
          <w:sz w:val="24"/>
          <w:szCs w:val="24"/>
        </w:rPr>
        <w:t>____</w:t>
      </w:r>
      <w:r w:rsidR="006659F7" w:rsidRPr="00C226FE">
        <w:rPr>
          <w:rFonts w:asciiTheme="majorEastAsia" w:eastAsiaTheme="majorEastAsia" w:hAnsiTheme="majorEastAsia" w:cs="宋体" w:hint="eastAsia"/>
          <w:sz w:val="24"/>
          <w:szCs w:val="24"/>
        </w:rPr>
        <w:t xml:space="preserve"> %；贷款逾期的，罚息利率为</w:t>
      </w:r>
      <w:r w:rsidR="003A61BE" w:rsidRPr="00C226FE">
        <w:rPr>
          <w:rFonts w:asciiTheme="majorEastAsia" w:eastAsiaTheme="majorEastAsia" w:hAnsiTheme="majorEastAsia" w:cs="宋体" w:hint="eastAsia"/>
          <w:sz w:val="24"/>
          <w:szCs w:val="24"/>
        </w:rPr>
        <w:t>在</w:t>
      </w:r>
      <w:r w:rsidR="00D07F2A" w:rsidRPr="00C226FE">
        <w:rPr>
          <w:rFonts w:asciiTheme="majorEastAsia" w:eastAsiaTheme="majorEastAsia" w:hAnsiTheme="majorEastAsia" w:cs="宋体" w:hint="eastAsia"/>
          <w:sz w:val="24"/>
          <w:szCs w:val="24"/>
        </w:rPr>
        <w:t>本合同确定的</w:t>
      </w:r>
      <w:r w:rsidR="006659F7" w:rsidRPr="00C226FE">
        <w:rPr>
          <w:rFonts w:asciiTheme="majorEastAsia" w:eastAsiaTheme="majorEastAsia" w:hAnsiTheme="majorEastAsia" w:cs="宋体" w:hint="eastAsia"/>
          <w:sz w:val="24"/>
          <w:szCs w:val="24"/>
        </w:rPr>
        <w:t>贷款利率水平上上浮</w:t>
      </w:r>
      <w:r w:rsidR="006659F7" w:rsidRPr="00C226FE">
        <w:rPr>
          <w:rFonts w:ascii="宋体" w:hAnsi="Times New Roman" w:cs="宋体" w:hint="eastAsia"/>
          <w:color w:val="000000" w:themeColor="text1"/>
          <w:sz w:val="24"/>
          <w:szCs w:val="24"/>
        </w:rPr>
        <w:t xml:space="preserve">____ </w:t>
      </w:r>
      <w:r w:rsidR="006659F7" w:rsidRPr="00C226FE">
        <w:rPr>
          <w:rFonts w:asciiTheme="majorEastAsia" w:eastAsiaTheme="majorEastAsia" w:hAnsiTheme="majorEastAsia" w:cs="宋体" w:hint="eastAsia"/>
          <w:sz w:val="24"/>
          <w:szCs w:val="24"/>
        </w:rPr>
        <w:t>%。 本合同中贷款逾期是指</w:t>
      </w:r>
      <w:r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 xml:space="preserve">未在本合同约定的时限前足额偿还任意一期借款本息的行为。 </w:t>
      </w:r>
    </w:p>
    <w:p w14:paraId="4676388B" w14:textId="77777777" w:rsidR="00861578" w:rsidRPr="00C226FE" w:rsidRDefault="00861578">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贷款利率按照本条第一项调整的，罚息利率根据调整后的贷款利率及本项所述上浮幅度同时进行相应调整。</w:t>
      </w:r>
    </w:p>
    <w:p w14:paraId="406414B9"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三、LPR利率</w:t>
      </w:r>
    </w:p>
    <w:p w14:paraId="5A7BCA1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本合同项下的LPR利率根据下列第</w:t>
      </w:r>
      <w:r w:rsidRPr="00C226FE">
        <w:rPr>
          <w:rFonts w:asciiTheme="majorEastAsia" w:eastAsiaTheme="majorEastAsia" w:hAnsiTheme="majorEastAsia" w:cs="宋体" w:hint="eastAsia"/>
          <w:b/>
          <w:sz w:val="24"/>
          <w:szCs w:val="24"/>
          <w:u w:val="single"/>
        </w:rPr>
        <w:t>壹</w:t>
      </w:r>
      <w:r w:rsidRPr="00C226FE">
        <w:rPr>
          <w:rFonts w:asciiTheme="majorEastAsia" w:eastAsiaTheme="majorEastAsia" w:hAnsiTheme="majorEastAsia" w:cs="宋体" w:hint="eastAsia"/>
          <w:sz w:val="24"/>
          <w:szCs w:val="24"/>
        </w:rPr>
        <w:t>项确定：</w:t>
      </w:r>
    </w:p>
    <w:p w14:paraId="5A046F67"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壹：本合同项下首次发放借款时，LPR利率是指本合同生效日前一个工作日全国银行间同业拆借中心1年期贷款市场报价利率（1Y</w:t>
      </w:r>
      <w:r w:rsidRPr="00C226FE">
        <w:rPr>
          <w:rFonts w:asciiTheme="majorEastAsia" w:eastAsiaTheme="majorEastAsia" w:hAnsiTheme="majorEastAsia" w:cs="宋体"/>
          <w:sz w:val="24"/>
          <w:szCs w:val="24"/>
        </w:rPr>
        <w:t xml:space="preserve"> </w:t>
      </w:r>
      <w:r w:rsidRPr="00C226FE">
        <w:rPr>
          <w:rFonts w:asciiTheme="majorEastAsia" w:eastAsiaTheme="majorEastAsia" w:hAnsiTheme="majorEastAsia" w:cs="宋体" w:hint="eastAsia"/>
          <w:sz w:val="24"/>
          <w:szCs w:val="24"/>
        </w:rPr>
        <w:t>LPR）；此后，贷款利率或罚息利率依前述约定调整时，LPR利率是指调整日前一个工作日全国银行间同业拆借中心1年期贷款市场报价利率。</w:t>
      </w:r>
    </w:p>
    <w:p w14:paraId="7732B23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贰：本合同项下首次发放借款时，LPR利率是指起息日前一个工作日全国银行间同业拆借中心1年期贷款市场报价利率（1Y</w:t>
      </w:r>
      <w:r w:rsidRPr="00C226FE">
        <w:rPr>
          <w:rFonts w:asciiTheme="majorEastAsia" w:eastAsiaTheme="majorEastAsia" w:hAnsiTheme="majorEastAsia" w:cs="宋体"/>
          <w:sz w:val="24"/>
          <w:szCs w:val="24"/>
        </w:rPr>
        <w:t xml:space="preserve"> </w:t>
      </w:r>
      <w:r w:rsidRPr="00C226FE">
        <w:rPr>
          <w:rFonts w:asciiTheme="majorEastAsia" w:eastAsiaTheme="majorEastAsia" w:hAnsiTheme="majorEastAsia" w:cs="宋体" w:hint="eastAsia"/>
          <w:sz w:val="24"/>
          <w:szCs w:val="24"/>
        </w:rPr>
        <w:t>LPR）。此后，贷款利率或罚息利率依前述约定调整时，LPR利率是指调整日前一个工作日全国银行间同业拆借中心1年期贷款市场报价利率。</w:t>
      </w:r>
    </w:p>
    <w:p w14:paraId="6EEB9BC1" w14:textId="77777777" w:rsidR="00FF7A25" w:rsidRPr="00C226FE" w:rsidRDefault="00FF7A25">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四、结息</w:t>
      </w:r>
    </w:p>
    <w:p w14:paraId="5FC328BB" w14:textId="77777777" w:rsidR="00FF7A25" w:rsidRPr="00C226FE" w:rsidRDefault="00FF7A25" w:rsidP="00FF7A25">
      <w:pPr>
        <w:spacing w:line="480" w:lineRule="exact"/>
        <w:ind w:firstLineChars="200" w:firstLine="480"/>
        <w:contextualSpacing/>
        <w:rPr>
          <w:rFonts w:ascii="宋体" w:hAnsi="宋体" w:cs="宋体"/>
          <w:sz w:val="24"/>
          <w:szCs w:val="24"/>
        </w:rPr>
      </w:pPr>
      <w:r w:rsidRPr="00C226FE">
        <w:rPr>
          <w:rFonts w:ascii="宋体" w:hAnsi="宋体" w:cs="宋体" w:hint="eastAsia"/>
          <w:sz w:val="24"/>
          <w:szCs w:val="24"/>
        </w:rPr>
        <w:t>（一）实行固定利率的贷款，结息时，按约定的利率计算利息。实行浮动利率的贷款，按各浮动期当期确定的利率计算利息；单个结息期内有多次利率浮动的，先计算各浮动期利息，结息日加总各浮动期利息计算该结息期内利息。</w:t>
      </w:r>
    </w:p>
    <w:p w14:paraId="5CFE843E" w14:textId="77777777" w:rsidR="00FF7A25" w:rsidRPr="00C226FE" w:rsidRDefault="00FF7A25" w:rsidP="00FF7A25">
      <w:pPr>
        <w:spacing w:line="480" w:lineRule="exact"/>
        <w:ind w:firstLineChars="200" w:firstLine="480"/>
        <w:contextualSpacing/>
        <w:rPr>
          <w:rFonts w:ascii="宋体" w:hAnsi="宋体" w:cs="宋体"/>
          <w:sz w:val="24"/>
          <w:szCs w:val="24"/>
        </w:rPr>
      </w:pPr>
      <w:r w:rsidRPr="00C226FE">
        <w:rPr>
          <w:rFonts w:ascii="宋体" w:hAnsi="宋体" w:cs="宋体" w:hint="eastAsia"/>
          <w:sz w:val="24"/>
          <w:szCs w:val="24"/>
        </w:rPr>
        <w:t>（二）本合同项下贷款按以下第</w:t>
      </w:r>
      <w:r w:rsidRPr="00C226FE">
        <w:rPr>
          <w:rFonts w:ascii="宋体" w:hAnsi="宋体" w:cs="宋体"/>
          <w:sz w:val="24"/>
          <w:szCs w:val="24"/>
          <w:u w:val="single"/>
        </w:rPr>
        <w:t xml:space="preserve">     </w:t>
      </w:r>
      <w:r w:rsidRPr="00C226FE">
        <w:rPr>
          <w:rFonts w:ascii="宋体" w:hAnsi="宋体" w:cs="宋体" w:hint="eastAsia"/>
          <w:sz w:val="24"/>
          <w:szCs w:val="24"/>
        </w:rPr>
        <w:t>种方式结息：</w:t>
      </w:r>
    </w:p>
    <w:p w14:paraId="2B243776" w14:textId="5F0D9A15" w:rsidR="00CC50F6" w:rsidRPr="00C226FE" w:rsidRDefault="00CC50F6" w:rsidP="00CC50F6">
      <w:pPr>
        <w:spacing w:line="480" w:lineRule="exact"/>
        <w:ind w:firstLineChars="200" w:firstLine="480"/>
        <w:contextualSpacing/>
        <w:rPr>
          <w:rFonts w:ascii="宋体" w:hAnsi="宋体" w:cs="宋体"/>
          <w:sz w:val="24"/>
          <w:szCs w:val="24"/>
        </w:rPr>
      </w:pPr>
      <w:r w:rsidRPr="00C226FE">
        <w:rPr>
          <w:rFonts w:ascii="宋体" w:hAnsi="宋体" w:cs="宋体" w:hint="eastAsia"/>
          <w:sz w:val="24"/>
          <w:szCs w:val="24"/>
        </w:rPr>
        <w:t>1.按月结息，即在</w:t>
      </w:r>
      <w:r w:rsidR="00405B08" w:rsidRPr="00C226FE">
        <w:rPr>
          <w:rFonts w:ascii="宋体" w:hAnsi="宋体" w:cs="宋体" w:hint="eastAsia"/>
          <w:sz w:val="24"/>
          <w:szCs w:val="24"/>
        </w:rPr>
        <w:t>借款</w:t>
      </w:r>
      <w:r w:rsidRPr="00C226FE">
        <w:rPr>
          <w:rFonts w:ascii="宋体" w:hAnsi="宋体" w:cs="宋体" w:hint="eastAsia"/>
          <w:sz w:val="24"/>
          <w:szCs w:val="24"/>
        </w:rPr>
        <w:t>额度有效期内，采取按月还息的方式</w:t>
      </w:r>
      <w:r w:rsidR="00134B43" w:rsidRPr="00C226FE">
        <w:rPr>
          <w:rFonts w:ascii="宋体" w:hAnsi="宋体" w:cs="宋体" w:hint="eastAsia"/>
          <w:sz w:val="24"/>
          <w:szCs w:val="24"/>
        </w:rPr>
        <w:t>。</w:t>
      </w:r>
      <w:r w:rsidRPr="00C226FE">
        <w:rPr>
          <w:rFonts w:ascii="宋体" w:hAnsi="宋体" w:cs="宋体" w:hint="eastAsia"/>
          <w:sz w:val="24"/>
          <w:szCs w:val="24"/>
        </w:rPr>
        <w:t>每月还款日为__日，如当月无对应日的，则以月末最后一日为还款日。账单日为还款日之前的</w:t>
      </w:r>
      <w:r w:rsidRPr="00C226FE">
        <w:rPr>
          <w:rFonts w:ascii="宋体" w:hAnsi="宋体" w:cs="宋体" w:hint="eastAsia"/>
          <w:sz w:val="24"/>
          <w:szCs w:val="24"/>
        </w:rPr>
        <w:lastRenderedPageBreak/>
        <w:t>__日。（举例：如每月还款日为20日，账单日为还款日之前的5日，则账单日为每月15日。）账单日指每月结计当月应还本息的日期。还款日指每月系统自动扣划甲方应还</w:t>
      </w:r>
      <w:r w:rsidR="00744256" w:rsidRPr="00C226FE">
        <w:rPr>
          <w:rFonts w:ascii="宋体" w:hAnsi="宋体" w:cs="宋体" w:hint="eastAsia"/>
          <w:sz w:val="24"/>
          <w:szCs w:val="24"/>
        </w:rPr>
        <w:t>本</w:t>
      </w:r>
      <w:r w:rsidRPr="00C226FE">
        <w:rPr>
          <w:rFonts w:ascii="宋体" w:hAnsi="宋体" w:cs="宋体" w:hint="eastAsia"/>
          <w:sz w:val="24"/>
          <w:szCs w:val="24"/>
        </w:rPr>
        <w:t xml:space="preserve">息的日期； </w:t>
      </w:r>
    </w:p>
    <w:p w14:paraId="277063CA" w14:textId="3F2C14B3" w:rsidR="00FF7A25" w:rsidRPr="00C226FE" w:rsidRDefault="00CC50F6" w:rsidP="00CC50F6">
      <w:pPr>
        <w:spacing w:line="480" w:lineRule="exact"/>
        <w:ind w:firstLineChars="200" w:firstLine="480"/>
        <w:contextualSpacing/>
        <w:rPr>
          <w:rFonts w:ascii="宋体" w:hAnsi="宋体" w:cs="宋体"/>
          <w:sz w:val="24"/>
          <w:szCs w:val="24"/>
        </w:rPr>
      </w:pPr>
      <w:r w:rsidRPr="00C226FE">
        <w:rPr>
          <w:rFonts w:ascii="宋体" w:hAnsi="宋体" w:cs="宋体" w:hint="eastAsia"/>
          <w:sz w:val="24"/>
          <w:szCs w:val="24"/>
        </w:rPr>
        <w:t>2.按季结息，即在借款额度有效期内，采取按季还息的方式</w:t>
      </w:r>
      <w:r w:rsidR="00134B43" w:rsidRPr="00C226FE">
        <w:rPr>
          <w:rFonts w:ascii="宋体" w:hAnsi="宋体" w:cs="宋体" w:hint="eastAsia"/>
          <w:sz w:val="24"/>
          <w:szCs w:val="24"/>
        </w:rPr>
        <w:t>。</w:t>
      </w:r>
      <w:r w:rsidRPr="00C226FE">
        <w:rPr>
          <w:rFonts w:ascii="宋体" w:hAnsi="宋体" w:cs="宋体" w:hint="eastAsia"/>
          <w:sz w:val="24"/>
          <w:szCs w:val="24"/>
        </w:rPr>
        <w:t>每季还款日为本协议</w:t>
      </w:r>
      <w:r w:rsidR="00D47562" w:rsidRPr="00C226FE">
        <w:rPr>
          <w:rFonts w:ascii="宋体" w:hAnsi="宋体" w:cs="宋体" w:hint="eastAsia"/>
          <w:sz w:val="24"/>
          <w:szCs w:val="24"/>
        </w:rPr>
        <w:t>生效</w:t>
      </w:r>
      <w:r w:rsidRPr="00C226FE">
        <w:rPr>
          <w:rFonts w:ascii="宋体" w:hAnsi="宋体" w:cs="宋体" w:hint="eastAsia"/>
          <w:sz w:val="24"/>
          <w:szCs w:val="24"/>
        </w:rPr>
        <w:t>日或上一还款日起第三个月</w:t>
      </w:r>
      <w:r w:rsidR="00C226FE">
        <w:rPr>
          <w:rFonts w:ascii="宋体" w:hAnsi="宋体" w:cs="宋体" w:hint="eastAsia"/>
          <w:sz w:val="24"/>
          <w:szCs w:val="24"/>
        </w:rPr>
        <w:t xml:space="preserve">    </w:t>
      </w:r>
      <w:r w:rsidRPr="00C226FE">
        <w:rPr>
          <w:rFonts w:ascii="宋体" w:hAnsi="宋体" w:cs="宋体" w:hint="eastAsia"/>
          <w:sz w:val="24"/>
          <w:szCs w:val="24"/>
        </w:rPr>
        <w:t>日，如无对应日的，则以月末最后一日为还款日。账单日为还款日之前的</w:t>
      </w:r>
      <w:r w:rsidR="00C226FE">
        <w:rPr>
          <w:rFonts w:ascii="宋体" w:hAnsi="宋体" w:cs="宋体" w:hint="eastAsia"/>
          <w:sz w:val="24"/>
          <w:szCs w:val="24"/>
        </w:rPr>
        <w:t xml:space="preserve">    </w:t>
      </w:r>
      <w:r w:rsidRPr="00C226FE">
        <w:rPr>
          <w:rFonts w:ascii="宋体" w:hAnsi="宋体" w:cs="宋体" w:hint="eastAsia"/>
          <w:sz w:val="24"/>
          <w:szCs w:val="24"/>
        </w:rPr>
        <w:t>日。（举例：如每月还款日为20日，账单日为还款日之前的5日，则账单日为每月15日</w:t>
      </w:r>
      <w:r w:rsidR="00895203" w:rsidRPr="00C226FE">
        <w:rPr>
          <w:rFonts w:ascii="宋体" w:hAnsi="宋体" w:cs="宋体" w:hint="eastAsia"/>
          <w:sz w:val="24"/>
          <w:szCs w:val="24"/>
        </w:rPr>
        <w:t>。</w:t>
      </w:r>
      <w:r w:rsidRPr="00C226FE">
        <w:rPr>
          <w:rFonts w:ascii="宋体" w:hAnsi="宋体" w:cs="宋体" w:hint="eastAsia"/>
          <w:sz w:val="24"/>
          <w:szCs w:val="24"/>
        </w:rPr>
        <w:t>）账单日指每</w:t>
      </w:r>
      <w:r w:rsidR="008A7007" w:rsidRPr="00C226FE">
        <w:rPr>
          <w:rFonts w:ascii="宋体" w:hAnsi="宋体" w:cs="宋体" w:hint="eastAsia"/>
          <w:sz w:val="24"/>
          <w:szCs w:val="24"/>
        </w:rPr>
        <w:t>季</w:t>
      </w:r>
      <w:r w:rsidRPr="00C226FE">
        <w:rPr>
          <w:rFonts w:ascii="宋体" w:hAnsi="宋体" w:cs="宋体" w:hint="eastAsia"/>
          <w:sz w:val="24"/>
          <w:szCs w:val="24"/>
        </w:rPr>
        <w:t>结计当</w:t>
      </w:r>
      <w:r w:rsidR="00756B8F" w:rsidRPr="00C226FE">
        <w:rPr>
          <w:rFonts w:ascii="宋体" w:hAnsi="宋体" w:cs="宋体" w:hint="eastAsia"/>
          <w:sz w:val="24"/>
          <w:szCs w:val="24"/>
        </w:rPr>
        <w:t>季</w:t>
      </w:r>
      <w:r w:rsidRPr="00C226FE">
        <w:rPr>
          <w:rFonts w:ascii="宋体" w:hAnsi="宋体" w:cs="宋体" w:hint="eastAsia"/>
          <w:sz w:val="24"/>
          <w:szCs w:val="24"/>
        </w:rPr>
        <w:t>应还本息的日期。还款日指每</w:t>
      </w:r>
      <w:r w:rsidR="00C41D2C" w:rsidRPr="00C226FE">
        <w:rPr>
          <w:rFonts w:ascii="宋体" w:hAnsi="宋体" w:cs="宋体" w:hint="eastAsia"/>
          <w:sz w:val="24"/>
          <w:szCs w:val="24"/>
        </w:rPr>
        <w:t>季</w:t>
      </w:r>
      <w:r w:rsidRPr="00C226FE">
        <w:rPr>
          <w:rFonts w:ascii="宋体" w:hAnsi="宋体" w:cs="宋体" w:hint="eastAsia"/>
          <w:sz w:val="24"/>
          <w:szCs w:val="24"/>
        </w:rPr>
        <w:t>系统自动扣划甲方应还本息的日期；</w:t>
      </w:r>
      <w:r w:rsidR="00FF7A25" w:rsidRPr="00C226FE">
        <w:rPr>
          <w:rFonts w:ascii="宋体" w:hAnsi="宋体" w:cs="宋体"/>
          <w:sz w:val="24"/>
          <w:szCs w:val="24"/>
        </w:rPr>
        <w:t xml:space="preserve"> </w:t>
      </w:r>
    </w:p>
    <w:p w14:paraId="1DB0FF85" w14:textId="77777777" w:rsidR="00552810" w:rsidRPr="00C226FE" w:rsidRDefault="00552810" w:rsidP="00552810">
      <w:pPr>
        <w:spacing w:line="480" w:lineRule="exact"/>
        <w:ind w:firstLineChars="200" w:firstLine="480"/>
        <w:contextualSpacing/>
        <w:rPr>
          <w:rFonts w:ascii="宋体" w:hAnsi="宋体" w:cs="宋体"/>
          <w:sz w:val="24"/>
          <w:szCs w:val="24"/>
        </w:rPr>
      </w:pPr>
      <w:r w:rsidRPr="00C226FE">
        <w:rPr>
          <w:rFonts w:ascii="宋体" w:hAnsi="宋体" w:cs="宋体" w:hint="eastAsia"/>
          <w:sz w:val="24"/>
          <w:szCs w:val="24"/>
        </w:rPr>
        <w:t>3.到期一次性结息；</w:t>
      </w:r>
    </w:p>
    <w:p w14:paraId="0F76BFC3" w14:textId="6AE8F7E2" w:rsidR="00FF7A25" w:rsidRPr="00C226FE" w:rsidRDefault="00FF7A25" w:rsidP="008E47DC">
      <w:pPr>
        <w:spacing w:line="480" w:lineRule="exact"/>
        <w:ind w:firstLineChars="200" w:firstLine="480"/>
        <w:contextualSpacing/>
        <w:rPr>
          <w:rFonts w:asciiTheme="majorEastAsia" w:eastAsiaTheme="majorEastAsia" w:hAnsiTheme="majorEastAsia" w:cs="宋体"/>
          <w:sz w:val="24"/>
          <w:szCs w:val="24"/>
        </w:rPr>
      </w:pPr>
      <w:r w:rsidRPr="00C226FE">
        <w:rPr>
          <w:rFonts w:ascii="宋体" w:hAnsi="宋体" w:cs="宋体"/>
          <w:sz w:val="24"/>
          <w:szCs w:val="24"/>
        </w:rPr>
        <w:t>4.</w:t>
      </w:r>
      <w:r w:rsidRPr="00C226FE">
        <w:rPr>
          <w:rFonts w:ascii="宋体" w:hAnsi="宋体" w:cs="宋体"/>
          <w:sz w:val="24"/>
          <w:szCs w:val="24"/>
          <w:u w:val="single"/>
        </w:rPr>
        <w:t xml:space="preserve">             </w:t>
      </w:r>
      <w:r w:rsidR="00211892" w:rsidRPr="00C226FE">
        <w:rPr>
          <w:rFonts w:ascii="宋体" w:hAnsi="宋体" w:cs="宋体" w:hint="eastAsia"/>
          <w:sz w:val="24"/>
          <w:szCs w:val="24"/>
          <w:u w:val="single"/>
        </w:rPr>
        <w:t>。</w:t>
      </w:r>
    </w:p>
    <w:p w14:paraId="59A74546"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第四条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还款</w:t>
      </w:r>
    </w:p>
    <w:p w14:paraId="0119796E" w14:textId="77777777" w:rsidR="0010050F" w:rsidRPr="00C226FE" w:rsidRDefault="0010050F">
      <w:pPr>
        <w:snapToGrid w:val="0"/>
        <w:spacing w:line="560" w:lineRule="exact"/>
        <w:ind w:firstLine="420"/>
        <w:rPr>
          <w:rFonts w:ascii="宋体" w:hAnsi="宋体"/>
          <w:b/>
          <w:sz w:val="24"/>
          <w:szCs w:val="24"/>
        </w:rPr>
      </w:pPr>
      <w:r w:rsidRPr="00C226FE">
        <w:rPr>
          <w:rFonts w:ascii="宋体" w:hAnsi="宋体" w:hint="eastAsia"/>
          <w:b/>
          <w:sz w:val="24"/>
          <w:szCs w:val="24"/>
        </w:rPr>
        <w:t>一、还款方法</w:t>
      </w:r>
    </w:p>
    <w:p w14:paraId="4954331F" w14:textId="77777777" w:rsidR="0065314F" w:rsidRPr="00C226FE" w:rsidRDefault="00F53C1E">
      <w:pPr>
        <w:snapToGrid w:val="0"/>
        <w:spacing w:line="560" w:lineRule="exact"/>
        <w:ind w:firstLine="420"/>
        <w:rPr>
          <w:rFonts w:ascii="宋体" w:hAnsi="宋体"/>
          <w:sz w:val="24"/>
          <w:szCs w:val="24"/>
        </w:rPr>
      </w:pPr>
      <w:r w:rsidRPr="00C226FE">
        <w:rPr>
          <w:rFonts w:ascii="宋体" w:hAnsi="宋体" w:hint="eastAsia"/>
          <w:sz w:val="24"/>
          <w:szCs w:val="24"/>
        </w:rPr>
        <w:t>甲方</w:t>
      </w:r>
      <w:r w:rsidR="00F36974" w:rsidRPr="00C226FE">
        <w:rPr>
          <w:rFonts w:ascii="宋体" w:hAnsi="宋体" w:hint="eastAsia"/>
          <w:sz w:val="24"/>
          <w:szCs w:val="24"/>
        </w:rPr>
        <w:t>按以下第</w:t>
      </w:r>
      <w:r w:rsidR="00F36974" w:rsidRPr="00C226FE">
        <w:rPr>
          <w:rFonts w:ascii="宋体" w:hAnsi="宋体" w:hint="eastAsia"/>
          <w:sz w:val="24"/>
          <w:szCs w:val="24"/>
          <w:u w:val="single"/>
        </w:rPr>
        <w:t xml:space="preserve">     </w:t>
      </w:r>
      <w:r w:rsidR="00F36974" w:rsidRPr="00C226FE">
        <w:rPr>
          <w:rFonts w:ascii="宋体" w:hAnsi="宋体" w:hint="eastAsia"/>
          <w:sz w:val="24"/>
          <w:szCs w:val="24"/>
        </w:rPr>
        <w:t>种还款</w:t>
      </w:r>
      <w:r w:rsidR="00182234" w:rsidRPr="00C226FE">
        <w:rPr>
          <w:rFonts w:ascii="宋体" w:hAnsi="宋体" w:hint="eastAsia"/>
          <w:sz w:val="24"/>
          <w:szCs w:val="24"/>
        </w:rPr>
        <w:t>方</w:t>
      </w:r>
      <w:r w:rsidR="00F36974" w:rsidRPr="00C226FE">
        <w:rPr>
          <w:rFonts w:ascii="宋体" w:hAnsi="宋体" w:hint="eastAsia"/>
          <w:sz w:val="24"/>
          <w:szCs w:val="24"/>
        </w:rPr>
        <w:t>法归还贷款本息：</w:t>
      </w:r>
    </w:p>
    <w:p w14:paraId="3E3A1503" w14:textId="4D19E9A5"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1.一次还本付息还款法，即在</w:t>
      </w:r>
      <w:r w:rsidR="00E31989" w:rsidRPr="00C226FE">
        <w:rPr>
          <w:rFonts w:ascii="宋体" w:hint="eastAsia"/>
          <w:color w:val="000000"/>
          <w:sz w:val="24"/>
        </w:rPr>
        <w:t>借</w:t>
      </w:r>
      <w:r w:rsidRPr="00C226FE">
        <w:rPr>
          <w:rFonts w:ascii="宋体" w:hint="eastAsia"/>
          <w:color w:val="000000"/>
          <w:sz w:val="24"/>
        </w:rPr>
        <w:t>款额度有效期到期日一次性清偿</w:t>
      </w:r>
      <w:r w:rsidR="00D45D2F" w:rsidRPr="00C226FE">
        <w:rPr>
          <w:rFonts w:ascii="宋体" w:hint="eastAsia"/>
          <w:color w:val="000000"/>
          <w:sz w:val="24"/>
        </w:rPr>
        <w:t>剩余贷款本息</w:t>
      </w:r>
      <w:r w:rsidRPr="00C226FE">
        <w:rPr>
          <w:rFonts w:ascii="宋体" w:hint="eastAsia"/>
          <w:color w:val="000000"/>
          <w:sz w:val="24"/>
        </w:rPr>
        <w:t>。</w:t>
      </w:r>
    </w:p>
    <w:p w14:paraId="5544F6D8" w14:textId="6C68475A"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2.等额本金还款法，即每月等额偿还贷款本金，贷款利息随本金逐月递减，在贷款额度有效期内，共分</w:t>
      </w:r>
      <w:r w:rsidR="00C226FE">
        <w:rPr>
          <w:rFonts w:ascii="宋体" w:hint="eastAsia"/>
          <w:color w:val="000000"/>
          <w:sz w:val="24"/>
        </w:rPr>
        <w:t xml:space="preserve">    </w:t>
      </w:r>
      <w:r w:rsidRPr="00C226FE">
        <w:rPr>
          <w:rFonts w:ascii="宋体" w:hint="eastAsia"/>
          <w:color w:val="000000"/>
          <w:sz w:val="24"/>
        </w:rPr>
        <w:t>期偿还，甲方应在每月约定还款日按约定金额足额归还当期贷款本息。</w:t>
      </w:r>
    </w:p>
    <w:p w14:paraId="51BEA5BE" w14:textId="74A0DE63"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3.等额本息还款法，即每月以相等的额度偿还贷款本息，在贷款额度有效期内，共分</w:t>
      </w:r>
      <w:r w:rsidR="00C226FE">
        <w:rPr>
          <w:rFonts w:ascii="宋体" w:hint="eastAsia"/>
          <w:color w:val="000000"/>
          <w:sz w:val="24"/>
        </w:rPr>
        <w:t xml:space="preserve">    </w:t>
      </w:r>
      <w:r w:rsidRPr="00C226FE">
        <w:rPr>
          <w:rFonts w:ascii="宋体" w:hint="eastAsia"/>
          <w:color w:val="000000"/>
          <w:sz w:val="24"/>
        </w:rPr>
        <w:t>期偿还，甲方应在每月约定还款日按约定金额足额归还当期贷款本息。</w:t>
      </w:r>
    </w:p>
    <w:p w14:paraId="19E94BBC" w14:textId="77777777"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4.按固定期限付息到期还本法，即在</w:t>
      </w:r>
      <w:r w:rsidR="00E31989" w:rsidRPr="00C226FE">
        <w:rPr>
          <w:rFonts w:ascii="宋体" w:hint="eastAsia"/>
          <w:color w:val="000000"/>
          <w:sz w:val="24"/>
        </w:rPr>
        <w:t>借款</w:t>
      </w:r>
      <w:r w:rsidRPr="00C226FE">
        <w:rPr>
          <w:rFonts w:ascii="宋体" w:hint="eastAsia"/>
          <w:color w:val="000000"/>
          <w:sz w:val="24"/>
        </w:rPr>
        <w:t>额度有效期内，采取按月/按季还息，</w:t>
      </w:r>
      <w:r w:rsidR="00474B60" w:rsidRPr="00C226FE">
        <w:rPr>
          <w:rFonts w:ascii="宋体" w:hint="eastAsia"/>
          <w:color w:val="000000"/>
          <w:sz w:val="24"/>
        </w:rPr>
        <w:t>借款额度到期日</w:t>
      </w:r>
      <w:r w:rsidRPr="00C226FE">
        <w:rPr>
          <w:rFonts w:ascii="宋体" w:hint="eastAsia"/>
          <w:color w:val="000000"/>
          <w:sz w:val="24"/>
        </w:rPr>
        <w:t>一次性还本方式偿还贷款，贷款到期须清偿截至额度到期日的全部</w:t>
      </w:r>
      <w:r w:rsidR="00D227C5" w:rsidRPr="00C226FE">
        <w:rPr>
          <w:rFonts w:ascii="宋体" w:hint="eastAsia"/>
          <w:color w:val="000000"/>
          <w:sz w:val="24"/>
        </w:rPr>
        <w:t>剩余</w:t>
      </w:r>
      <w:r w:rsidRPr="00C226FE">
        <w:rPr>
          <w:rFonts w:ascii="宋体" w:hint="eastAsia"/>
          <w:color w:val="000000"/>
          <w:sz w:val="24"/>
        </w:rPr>
        <w:t>贷款本息。</w:t>
      </w:r>
    </w:p>
    <w:p w14:paraId="260B1961" w14:textId="77777777"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5.循环支用年结再贷法，即在借款额度有效期内，单笔借款的约定还款日即单笔借款到期日，为借款额度起始日后的每年对月对日，如当月无对应日的，则</w:t>
      </w:r>
      <w:r w:rsidRPr="00C226FE">
        <w:rPr>
          <w:rFonts w:ascii="宋体" w:hint="eastAsia"/>
          <w:color w:val="000000"/>
          <w:sz w:val="24"/>
        </w:rPr>
        <w:lastRenderedPageBreak/>
        <w:t>以当月最后一日为约定还款日。所有单笔借款的约定还款日均不可超过借款额度到期日，且单笔借款到期日须归还全部贷款本息。</w:t>
      </w:r>
    </w:p>
    <w:p w14:paraId="12D96CEB" w14:textId="29D8D0E1"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6.按固定期限付息任意还本法，即在</w:t>
      </w:r>
      <w:r w:rsidR="00B34B7D" w:rsidRPr="00C226FE">
        <w:rPr>
          <w:rFonts w:ascii="宋体" w:hint="eastAsia"/>
          <w:color w:val="000000"/>
          <w:sz w:val="24"/>
        </w:rPr>
        <w:t>借款</w:t>
      </w:r>
      <w:r w:rsidRPr="00C226FE">
        <w:rPr>
          <w:rFonts w:ascii="宋体" w:hint="eastAsia"/>
          <w:color w:val="000000"/>
          <w:sz w:val="24"/>
        </w:rPr>
        <w:t>额度有效期内，采取按月/按季还息，任意还本方式偿还贷款。</w:t>
      </w:r>
    </w:p>
    <w:p w14:paraId="3A341C35" w14:textId="7DD200D5" w:rsidR="00F1239A" w:rsidRPr="00C226FE" w:rsidRDefault="00F1239A" w:rsidP="00F1239A">
      <w:pPr>
        <w:snapToGrid w:val="0"/>
        <w:spacing w:line="560" w:lineRule="exact"/>
        <w:ind w:firstLineChars="199" w:firstLine="478"/>
        <w:rPr>
          <w:rFonts w:ascii="宋体"/>
          <w:color w:val="000000"/>
          <w:sz w:val="24"/>
        </w:rPr>
      </w:pPr>
      <w:r w:rsidRPr="00C226FE">
        <w:rPr>
          <w:rFonts w:ascii="宋体" w:hint="eastAsia"/>
          <w:color w:val="000000"/>
          <w:sz w:val="24"/>
        </w:rPr>
        <w:t>7.其他</w:t>
      </w:r>
      <w:r w:rsidR="0021211B" w:rsidRPr="00C226FE">
        <w:rPr>
          <w:rFonts w:ascii="宋体" w:hAnsi="宋体" w:hint="eastAsia"/>
          <w:sz w:val="24"/>
          <w:szCs w:val="24"/>
          <w:u w:val="single"/>
        </w:rPr>
        <w:t xml:space="preserve">     </w:t>
      </w:r>
      <w:r w:rsidRPr="00C226FE">
        <w:rPr>
          <w:rFonts w:ascii="宋体" w:hint="eastAsia"/>
          <w:color w:val="000000"/>
          <w:sz w:val="24"/>
        </w:rPr>
        <w:t>。</w:t>
      </w:r>
    </w:p>
    <w:p w14:paraId="7C2AF6DD" w14:textId="77777777" w:rsidR="00705C3B" w:rsidRPr="00C226FE" w:rsidRDefault="00705C3B" w:rsidP="00F1239A">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二、还款方式</w:t>
      </w:r>
    </w:p>
    <w:p w14:paraId="174D85C8" w14:textId="7C76D4F3" w:rsidR="00E56998" w:rsidRPr="00C226FE" w:rsidRDefault="006659F7" w:rsidP="00E56998">
      <w:pPr>
        <w:snapToGrid w:val="0"/>
        <w:spacing w:line="560" w:lineRule="exact"/>
        <w:ind w:firstLineChars="199" w:firstLine="478"/>
        <w:rPr>
          <w:rFonts w:ascii="宋体" w:hAnsi="Times New Roman" w:cs="宋体"/>
          <w:sz w:val="24"/>
          <w:szCs w:val="24"/>
        </w:rPr>
      </w:pPr>
      <w:r w:rsidRPr="00C226FE">
        <w:rPr>
          <w:rFonts w:ascii="宋体" w:hAnsi="Times New Roman" w:cs="宋体" w:hint="eastAsia"/>
          <w:sz w:val="24"/>
          <w:szCs w:val="24"/>
        </w:rPr>
        <w:t>本合同项下借款采取</w:t>
      </w:r>
      <w:r w:rsidRPr="00C226FE">
        <w:rPr>
          <w:rFonts w:ascii="宋体" w:hAnsi="Times New Roman" w:cs="宋体" w:hint="eastAsia"/>
          <w:b/>
          <w:sz w:val="24"/>
          <w:szCs w:val="24"/>
        </w:rPr>
        <w:t>委托扣款</w:t>
      </w:r>
      <w:r w:rsidRPr="00C226FE">
        <w:rPr>
          <w:rFonts w:ascii="宋体" w:hAnsi="Times New Roman" w:cs="宋体" w:hint="eastAsia"/>
          <w:sz w:val="24"/>
          <w:szCs w:val="24"/>
        </w:rPr>
        <w:t>方式偿还，委托扣款方式是以</w:t>
      </w:r>
      <w:r w:rsidR="00F53C1E" w:rsidRPr="00C226FE">
        <w:rPr>
          <w:rFonts w:ascii="宋体" w:hAnsi="Times New Roman" w:cs="宋体" w:hint="eastAsia"/>
          <w:sz w:val="24"/>
          <w:szCs w:val="24"/>
        </w:rPr>
        <w:t>甲方</w:t>
      </w:r>
      <w:r w:rsidRPr="00C226FE">
        <w:rPr>
          <w:rFonts w:ascii="宋体" w:hAnsi="Times New Roman" w:cs="宋体" w:hint="eastAsia"/>
          <w:sz w:val="24"/>
          <w:szCs w:val="24"/>
        </w:rPr>
        <w:t>在建设银行电子渠道自助操作选定的委托扣款账号作为还款账号，通过系统在</w:t>
      </w:r>
      <w:r w:rsidR="00DA4896" w:rsidRPr="00C226FE">
        <w:rPr>
          <w:rFonts w:ascii="宋体" w:hAnsi="Times New Roman" w:cs="宋体" w:hint="eastAsia"/>
          <w:sz w:val="24"/>
          <w:szCs w:val="24"/>
        </w:rPr>
        <w:t>还款</w:t>
      </w:r>
      <w:r w:rsidRPr="00C226FE">
        <w:rPr>
          <w:rFonts w:ascii="宋体" w:hAnsi="Times New Roman" w:cs="宋体" w:hint="eastAsia"/>
          <w:sz w:val="24"/>
          <w:szCs w:val="24"/>
        </w:rPr>
        <w:t>日自动扣划</w:t>
      </w:r>
      <w:r w:rsidR="00F53C1E" w:rsidRPr="00C226FE">
        <w:rPr>
          <w:rFonts w:ascii="宋体" w:hAnsi="Times New Roman" w:cs="宋体" w:hint="eastAsia"/>
          <w:sz w:val="24"/>
          <w:szCs w:val="24"/>
        </w:rPr>
        <w:t>甲方</w:t>
      </w:r>
      <w:r w:rsidRPr="00C226FE">
        <w:rPr>
          <w:rFonts w:ascii="宋体" w:hAnsi="Times New Roman" w:cs="宋体" w:hint="eastAsia"/>
          <w:sz w:val="24"/>
          <w:szCs w:val="24"/>
        </w:rPr>
        <w:t>应还本息的方式</w:t>
      </w:r>
      <w:r w:rsidR="00B90A12" w:rsidRPr="00C226FE">
        <w:rPr>
          <w:rFonts w:ascii="宋体" w:hAnsi="Times New Roman" w:cs="宋体" w:hint="eastAsia"/>
          <w:sz w:val="24"/>
          <w:szCs w:val="24"/>
        </w:rPr>
        <w:t>。</w:t>
      </w:r>
    </w:p>
    <w:p w14:paraId="12F4BE56" w14:textId="6B2B1EF1" w:rsidR="00E56998" w:rsidRPr="00C226FE" w:rsidRDefault="00E56998" w:rsidP="00BB7F82">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甲方选定的委托扣款账户为：</w:t>
      </w:r>
    </w:p>
    <w:p w14:paraId="52369513" w14:textId="0B932D1E" w:rsidR="00E56998" w:rsidRPr="00C226FE" w:rsidRDefault="00E56998" w:rsidP="00E56998">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账户名称：</w:t>
      </w:r>
      <w:r w:rsidR="00C226FE">
        <w:rPr>
          <w:rFonts w:asciiTheme="majorEastAsia" w:eastAsiaTheme="majorEastAsia" w:hAnsiTheme="majorEastAsia" w:hint="eastAsia"/>
          <w:sz w:val="24"/>
          <w:szCs w:val="24"/>
          <w:u w:val="single"/>
        </w:rPr>
        <w:t xml:space="preserve">    </w:t>
      </w:r>
      <w:r w:rsidRPr="00C226FE">
        <w:rPr>
          <w:rFonts w:ascii="宋体" w:hAnsi="Times New Roman" w:cs="宋体" w:hint="eastAsia"/>
          <w:b/>
          <w:sz w:val="24"/>
          <w:szCs w:val="24"/>
        </w:rPr>
        <w:t xml:space="preserve">  。</w:t>
      </w:r>
    </w:p>
    <w:p w14:paraId="1301DDB6" w14:textId="4ED89BB2" w:rsidR="00E56998" w:rsidRPr="00C226FE" w:rsidRDefault="00E56998" w:rsidP="00E56998">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 xml:space="preserve">账号：  </w:t>
      </w:r>
      <w:r w:rsidR="00C226FE">
        <w:rPr>
          <w:rFonts w:asciiTheme="majorEastAsia" w:eastAsiaTheme="majorEastAsia" w:hAnsiTheme="majorEastAsia" w:hint="eastAsia"/>
          <w:sz w:val="24"/>
          <w:szCs w:val="24"/>
          <w:u w:val="single"/>
        </w:rPr>
        <w:t xml:space="preserve">    </w:t>
      </w:r>
      <w:r w:rsidRPr="00C226FE">
        <w:rPr>
          <w:rFonts w:ascii="宋体" w:hAnsi="Times New Roman" w:cs="宋体" w:hint="eastAsia"/>
          <w:b/>
          <w:sz w:val="24"/>
          <w:szCs w:val="24"/>
        </w:rPr>
        <w:t xml:space="preserve">  。</w:t>
      </w:r>
    </w:p>
    <w:p w14:paraId="49A3407F" w14:textId="4C7937B3" w:rsidR="00E56998" w:rsidRPr="00C226FE" w:rsidRDefault="00E56998" w:rsidP="00E56998">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 xml:space="preserve">开户银行： </w:t>
      </w:r>
      <w:r w:rsidR="00C226FE">
        <w:rPr>
          <w:rFonts w:asciiTheme="majorEastAsia" w:eastAsiaTheme="majorEastAsia" w:hAnsiTheme="majorEastAsia" w:hint="eastAsia"/>
          <w:sz w:val="24"/>
          <w:szCs w:val="24"/>
          <w:u w:val="single"/>
        </w:rPr>
        <w:t xml:space="preserve">    </w:t>
      </w:r>
      <w:r w:rsidRPr="00C226FE">
        <w:rPr>
          <w:rFonts w:ascii="宋体" w:hAnsi="Times New Roman" w:cs="宋体" w:hint="eastAsia"/>
          <w:b/>
          <w:sz w:val="24"/>
          <w:szCs w:val="24"/>
        </w:rPr>
        <w:t xml:space="preserve">  。</w:t>
      </w:r>
    </w:p>
    <w:p w14:paraId="16EE1684" w14:textId="704B05C5" w:rsidR="00E56998" w:rsidRPr="00C226FE" w:rsidRDefault="00E56998" w:rsidP="00E56998">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委托扣款提示手机号码：</w:t>
      </w:r>
      <w:r w:rsidR="00C226FE">
        <w:rPr>
          <w:rFonts w:asciiTheme="majorEastAsia" w:eastAsiaTheme="majorEastAsia" w:hAnsiTheme="majorEastAsia" w:hint="eastAsia"/>
          <w:sz w:val="24"/>
          <w:szCs w:val="24"/>
          <w:u w:val="single"/>
        </w:rPr>
        <w:t xml:space="preserve">    </w:t>
      </w:r>
      <w:r w:rsidRPr="00C226FE">
        <w:rPr>
          <w:rFonts w:ascii="宋体" w:hAnsi="Times New Roman" w:cs="宋体" w:hint="eastAsia"/>
          <w:b/>
          <w:sz w:val="24"/>
          <w:szCs w:val="24"/>
        </w:rPr>
        <w:t xml:space="preserve"> 。</w:t>
      </w:r>
    </w:p>
    <w:p w14:paraId="46E27947" w14:textId="77777777" w:rsidR="00E56998" w:rsidRPr="00C226FE" w:rsidRDefault="006565F2" w:rsidP="00E56998">
      <w:pPr>
        <w:snapToGrid w:val="0"/>
        <w:spacing w:line="560" w:lineRule="exact"/>
        <w:ind w:firstLineChars="199" w:firstLine="479"/>
        <w:rPr>
          <w:rFonts w:ascii="宋体" w:hAnsi="Times New Roman" w:cs="宋体"/>
          <w:b/>
          <w:sz w:val="24"/>
          <w:szCs w:val="24"/>
        </w:rPr>
      </w:pPr>
      <w:r w:rsidRPr="00C226FE">
        <w:rPr>
          <w:rFonts w:ascii="宋体" w:hAnsi="Times New Roman" w:cs="宋体" w:hint="eastAsia"/>
          <w:b/>
          <w:sz w:val="24"/>
          <w:szCs w:val="24"/>
        </w:rPr>
        <w:t>三、提前还款</w:t>
      </w:r>
    </w:p>
    <w:p w14:paraId="795382E3" w14:textId="77777777" w:rsidR="00DD4CE6" w:rsidRPr="00C226FE" w:rsidRDefault="00F53C1E" w:rsidP="003E7F16">
      <w:pPr>
        <w:snapToGrid w:val="0"/>
        <w:spacing w:line="560" w:lineRule="exact"/>
        <w:ind w:firstLineChars="200" w:firstLine="480"/>
        <w:rPr>
          <w:rFonts w:ascii="宋体" w:hAnsi="Times New Roman" w:cs="宋体"/>
          <w:sz w:val="24"/>
          <w:szCs w:val="24"/>
        </w:rPr>
      </w:pPr>
      <w:r w:rsidRPr="00C226FE">
        <w:rPr>
          <w:rFonts w:ascii="宋体" w:hAnsi="Times New Roman" w:cs="宋体" w:hint="eastAsia"/>
          <w:sz w:val="24"/>
          <w:szCs w:val="24"/>
        </w:rPr>
        <w:t>甲方</w:t>
      </w:r>
      <w:r w:rsidR="006659F7" w:rsidRPr="00C226FE">
        <w:rPr>
          <w:rFonts w:ascii="宋体" w:hAnsi="Times New Roman" w:cs="宋体" w:hint="eastAsia"/>
          <w:sz w:val="24"/>
          <w:szCs w:val="24"/>
        </w:rPr>
        <w:t>有权通过建设银行电子渠道</w:t>
      </w:r>
      <w:r w:rsidR="003114BE" w:rsidRPr="00C226FE">
        <w:rPr>
          <w:rFonts w:ascii="宋体" w:hAnsi="Times New Roman" w:cs="宋体" w:hint="eastAsia"/>
          <w:sz w:val="24"/>
          <w:szCs w:val="24"/>
        </w:rPr>
        <w:t>或柜面渠道</w:t>
      </w:r>
      <w:r w:rsidR="006659F7" w:rsidRPr="00C226FE">
        <w:rPr>
          <w:rFonts w:ascii="宋体" w:hAnsi="Times New Roman" w:cs="宋体" w:hint="eastAsia"/>
          <w:sz w:val="24"/>
          <w:szCs w:val="24"/>
        </w:rPr>
        <w:t>自助提前结清全部贷款本息，</w:t>
      </w:r>
      <w:r w:rsidR="00AE0005" w:rsidRPr="00C226FE" w:rsidDel="00F051AF">
        <w:rPr>
          <w:rFonts w:ascii="宋体" w:hAnsi="Times New Roman" w:cs="宋体" w:hint="eastAsia"/>
          <w:sz w:val="24"/>
          <w:szCs w:val="24"/>
        </w:rPr>
        <w:t>甲方提前结清全部贷款本息的，须归还截至结清日的全部贷款本金与利息。</w:t>
      </w:r>
    </w:p>
    <w:p w14:paraId="13D14676" w14:textId="77777777" w:rsidR="009D3862" w:rsidRPr="00C226FE" w:rsidRDefault="00DD4CE6" w:rsidP="009D3862">
      <w:pPr>
        <w:snapToGrid w:val="0"/>
        <w:spacing w:line="560" w:lineRule="exact"/>
        <w:ind w:firstLineChars="199" w:firstLine="478"/>
        <w:rPr>
          <w:rFonts w:ascii="宋体"/>
          <w:color w:val="000000"/>
          <w:sz w:val="24"/>
        </w:rPr>
      </w:pPr>
      <w:r w:rsidRPr="00C226FE">
        <w:rPr>
          <w:rFonts w:ascii="宋体" w:hAnsi="Times New Roman" w:cs="宋体" w:hint="eastAsia"/>
          <w:sz w:val="24"/>
          <w:szCs w:val="24"/>
        </w:rPr>
        <w:t>采用</w:t>
      </w:r>
      <w:r w:rsidRPr="00C226FE">
        <w:rPr>
          <w:rFonts w:ascii="宋体" w:hint="eastAsia"/>
          <w:color w:val="000000"/>
          <w:sz w:val="24"/>
        </w:rPr>
        <w:t>一次还本付息还款法、循环支用年结再贷法、按固定期限付息任意还本法作为还款方法的借款，</w:t>
      </w:r>
      <w:r w:rsidR="009D3862" w:rsidRPr="00C226FE">
        <w:rPr>
          <w:rFonts w:ascii="宋体" w:hint="eastAsia"/>
          <w:color w:val="000000"/>
          <w:sz w:val="24"/>
        </w:rPr>
        <w:t>甲方</w:t>
      </w:r>
      <w:r w:rsidR="005845D8" w:rsidRPr="00C226FE">
        <w:rPr>
          <w:rFonts w:ascii="宋体" w:hint="eastAsia"/>
          <w:color w:val="000000"/>
          <w:sz w:val="24"/>
        </w:rPr>
        <w:t>可以</w:t>
      </w:r>
      <w:r w:rsidR="009D3862" w:rsidRPr="00C226FE">
        <w:rPr>
          <w:rFonts w:ascii="宋体" w:hint="eastAsia"/>
          <w:color w:val="000000"/>
          <w:sz w:val="24"/>
        </w:rPr>
        <w:t>提前归还部分贷款本息</w:t>
      </w:r>
      <w:r w:rsidR="00450B04" w:rsidRPr="00C226FE">
        <w:rPr>
          <w:rFonts w:ascii="宋体" w:hint="eastAsia"/>
          <w:color w:val="000000"/>
          <w:sz w:val="24"/>
        </w:rPr>
        <w:t>。甲方提前归还部分贷款本息</w:t>
      </w:r>
      <w:r w:rsidR="009D3862" w:rsidRPr="00C226FE">
        <w:rPr>
          <w:rFonts w:ascii="宋体" w:hint="eastAsia"/>
          <w:color w:val="000000"/>
          <w:sz w:val="24"/>
        </w:rPr>
        <w:t>的，按照先归还截至还款日的贷款利息、再归还贷款本金的规则偿还，剩余贷款本息在借款到期日一次性清偿。</w:t>
      </w:r>
    </w:p>
    <w:p w14:paraId="1F324517" w14:textId="21613F85" w:rsidR="0065314F" w:rsidRPr="00C226FE" w:rsidRDefault="000C28C1" w:rsidP="003E7F16">
      <w:pPr>
        <w:snapToGrid w:val="0"/>
        <w:spacing w:line="560" w:lineRule="exact"/>
        <w:ind w:firstLineChars="200" w:firstLine="482"/>
        <w:rPr>
          <w:rFonts w:ascii="宋体" w:hAnsi="Times New Roman" w:cs="宋体"/>
          <w:b/>
          <w:sz w:val="24"/>
          <w:szCs w:val="24"/>
        </w:rPr>
      </w:pPr>
      <w:r w:rsidRPr="00C226FE">
        <w:rPr>
          <w:rFonts w:ascii="宋体" w:hint="eastAsia"/>
          <w:b/>
          <w:color w:val="000000"/>
          <w:sz w:val="24"/>
        </w:rPr>
        <w:t>采用其他还款方法的借款，</w:t>
      </w:r>
      <w:r w:rsidR="00F6085E" w:rsidRPr="00C226FE">
        <w:rPr>
          <w:rFonts w:ascii="宋体" w:hAnsi="Times New Roman" w:cs="宋体" w:hint="eastAsia"/>
          <w:b/>
          <w:sz w:val="24"/>
          <w:szCs w:val="24"/>
        </w:rPr>
        <w:t>甲方</w:t>
      </w:r>
      <w:r w:rsidR="006659F7" w:rsidRPr="00C226FE">
        <w:rPr>
          <w:rFonts w:ascii="宋体" w:hAnsi="Times New Roman" w:cs="宋体" w:hint="eastAsia"/>
          <w:b/>
          <w:sz w:val="24"/>
          <w:szCs w:val="24"/>
        </w:rPr>
        <w:t>不可提前归还部分贷款本息。</w:t>
      </w:r>
    </w:p>
    <w:p w14:paraId="66914511"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第五条 用途</w:t>
      </w:r>
    </w:p>
    <w:p w14:paraId="6E13827A" w14:textId="1290AE47" w:rsidR="0065314F" w:rsidRPr="00C226FE" w:rsidRDefault="006659F7" w:rsidP="00C80456">
      <w:pPr>
        <w:pStyle w:val="af8"/>
        <w:numPr>
          <w:ilvl w:val="0"/>
          <w:numId w:val="1"/>
        </w:numPr>
        <w:snapToGrid w:val="0"/>
        <w:spacing w:line="560" w:lineRule="exact"/>
        <w:ind w:firstLineChars="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本合同项下借款用于</w:t>
      </w:r>
      <w:r w:rsidR="00C226FE">
        <w:rPr>
          <w:rFonts w:asciiTheme="majorEastAsia" w:eastAsiaTheme="majorEastAsia" w:hAnsiTheme="majorEastAsia" w:hint="eastAsia"/>
          <w:sz w:val="24"/>
          <w:szCs w:val="24"/>
          <w:u w:val="single"/>
        </w:rPr>
        <w:t xml:space="preserve">    </w:t>
      </w:r>
      <w:r w:rsidRPr="00C226FE">
        <w:rPr>
          <w:rFonts w:asciiTheme="majorEastAsia" w:eastAsiaTheme="majorEastAsia" w:hAnsiTheme="majorEastAsia" w:cs="宋体" w:hint="eastAsia"/>
          <w:sz w:val="24"/>
          <w:szCs w:val="24"/>
        </w:rPr>
        <w:t>。</w:t>
      </w:r>
    </w:p>
    <w:p w14:paraId="7D817256" w14:textId="77777777" w:rsidR="00C80456" w:rsidRPr="00C226FE" w:rsidRDefault="00C80456" w:rsidP="00C80456">
      <w:pPr>
        <w:pStyle w:val="af8"/>
        <w:spacing w:line="560" w:lineRule="exact"/>
        <w:ind w:left="960" w:firstLineChars="0" w:firstLine="0"/>
        <w:jc w:val="left"/>
        <w:rPr>
          <w:rFonts w:asciiTheme="minorEastAsia" w:hAnsiTheme="minorEastAsia" w:cs="Times New Roman"/>
          <w:color w:val="000000" w:themeColor="text1"/>
          <w:sz w:val="24"/>
          <w:szCs w:val="24"/>
        </w:rPr>
      </w:pPr>
      <w:r w:rsidRPr="00C226FE">
        <w:rPr>
          <w:rFonts w:asciiTheme="minorEastAsia" w:hAnsiTheme="minorEastAsia" w:cs="Times New Roman" w:hint="eastAsia"/>
          <w:color w:val="000000" w:themeColor="text1"/>
          <w:sz w:val="24"/>
          <w:szCs w:val="24"/>
        </w:rPr>
        <w:lastRenderedPageBreak/>
        <w:t>壹：用于</w:t>
      </w:r>
      <w:r w:rsidR="00F53C1E" w:rsidRPr="00C226FE">
        <w:rPr>
          <w:rFonts w:asciiTheme="minorEastAsia" w:hAnsiTheme="minorEastAsia" w:cs="Times New Roman" w:hint="eastAsia"/>
          <w:color w:val="000000" w:themeColor="text1"/>
          <w:sz w:val="24"/>
          <w:szCs w:val="24"/>
        </w:rPr>
        <w:t>甲方</w:t>
      </w:r>
      <w:r w:rsidRPr="00C226FE">
        <w:rPr>
          <w:rFonts w:asciiTheme="minorEastAsia" w:hAnsiTheme="minorEastAsia" w:cs="Times New Roman" w:hint="eastAsia"/>
          <w:color w:val="000000" w:themeColor="text1"/>
          <w:sz w:val="24"/>
          <w:szCs w:val="24"/>
        </w:rPr>
        <w:t>生产经营需求。</w:t>
      </w:r>
    </w:p>
    <w:p w14:paraId="6A0C3C5C" w14:textId="42FC649C" w:rsidR="00C80456" w:rsidRPr="00C226FE" w:rsidRDefault="00C80456" w:rsidP="005D510D">
      <w:pPr>
        <w:pStyle w:val="af8"/>
        <w:spacing w:line="560" w:lineRule="exact"/>
        <w:ind w:left="960" w:firstLineChars="0" w:firstLine="0"/>
        <w:contextualSpacing/>
        <w:jc w:val="left"/>
        <w:rPr>
          <w:rFonts w:asciiTheme="minorEastAsia" w:hAnsiTheme="minorEastAsia" w:cs="Times New Roman"/>
          <w:color w:val="000000" w:themeColor="text1"/>
          <w:sz w:val="24"/>
          <w:szCs w:val="24"/>
        </w:rPr>
      </w:pPr>
      <w:r w:rsidRPr="00C226FE">
        <w:rPr>
          <w:rFonts w:asciiTheme="minorEastAsia" w:hAnsiTheme="minorEastAsia" w:cs="Times New Roman" w:hint="eastAsia"/>
          <w:color w:val="000000" w:themeColor="text1"/>
          <w:sz w:val="24"/>
          <w:szCs w:val="24"/>
        </w:rPr>
        <w:t>贰：</w:t>
      </w:r>
      <w:r w:rsidRPr="00C226FE">
        <w:rPr>
          <w:rFonts w:hint="eastAsia"/>
          <w:sz w:val="24"/>
          <w:szCs w:val="24"/>
        </w:rPr>
        <w:t>用于归还借贷双方于</w:t>
      </w:r>
      <w:r w:rsidR="00C226FE">
        <w:rPr>
          <w:rFonts w:asciiTheme="majorEastAsia" w:eastAsiaTheme="majorEastAsia" w:hAnsiTheme="majorEastAsia" w:hint="eastAsia"/>
          <w:sz w:val="24"/>
          <w:szCs w:val="24"/>
          <w:u w:val="single"/>
        </w:rPr>
        <w:t xml:space="preserve">    </w:t>
      </w:r>
      <w:r w:rsidRPr="00C226FE">
        <w:rPr>
          <w:rFonts w:hint="eastAsia"/>
          <w:sz w:val="24"/>
          <w:szCs w:val="24"/>
        </w:rPr>
        <w:t>年</w:t>
      </w:r>
      <w:r w:rsidR="00C226FE">
        <w:rPr>
          <w:rFonts w:asciiTheme="majorEastAsia" w:eastAsiaTheme="majorEastAsia" w:hAnsiTheme="majorEastAsia" w:hint="eastAsia"/>
          <w:sz w:val="24"/>
          <w:szCs w:val="24"/>
          <w:u w:val="single"/>
        </w:rPr>
        <w:t xml:space="preserve">    </w:t>
      </w:r>
      <w:r w:rsidRPr="00C226FE">
        <w:rPr>
          <w:rFonts w:hint="eastAsia"/>
          <w:sz w:val="24"/>
          <w:szCs w:val="24"/>
        </w:rPr>
        <w:t>月</w:t>
      </w:r>
      <w:r w:rsidR="00C226FE">
        <w:rPr>
          <w:rFonts w:asciiTheme="majorEastAsia" w:eastAsiaTheme="majorEastAsia" w:hAnsiTheme="majorEastAsia" w:hint="eastAsia"/>
          <w:sz w:val="24"/>
          <w:szCs w:val="24"/>
          <w:u w:val="single"/>
        </w:rPr>
        <w:t xml:space="preserve">    </w:t>
      </w:r>
      <w:r w:rsidRPr="00C226FE">
        <w:rPr>
          <w:rFonts w:hint="eastAsia"/>
          <w:sz w:val="24"/>
          <w:szCs w:val="24"/>
        </w:rPr>
        <w:t>日签订</w:t>
      </w:r>
      <w:r w:rsidR="00716CAD" w:rsidRPr="00C226FE">
        <w:rPr>
          <w:rFonts w:hint="eastAsia"/>
          <w:sz w:val="24"/>
          <w:szCs w:val="24"/>
        </w:rPr>
        <w:t>的</w:t>
      </w:r>
      <w:r w:rsidRPr="00C226FE">
        <w:rPr>
          <w:rFonts w:hint="eastAsia"/>
          <w:sz w:val="24"/>
          <w:szCs w:val="24"/>
        </w:rPr>
        <w:t>合同编号为</w:t>
      </w:r>
      <w:r w:rsidR="00C226FE">
        <w:rPr>
          <w:rFonts w:asciiTheme="majorEastAsia" w:eastAsiaTheme="majorEastAsia" w:hAnsiTheme="majorEastAsia" w:hint="eastAsia"/>
          <w:sz w:val="24"/>
          <w:szCs w:val="24"/>
          <w:u w:val="single"/>
        </w:rPr>
        <w:t xml:space="preserve">    </w:t>
      </w:r>
      <w:r w:rsidRPr="00C226FE">
        <w:rPr>
          <w:rFonts w:hint="eastAsia"/>
          <w:sz w:val="24"/>
          <w:szCs w:val="24"/>
        </w:rPr>
        <w:t>的借款合同项下</w:t>
      </w:r>
      <w:r w:rsidR="00600BF0" w:rsidRPr="00C226FE">
        <w:rPr>
          <w:rFonts w:hint="eastAsia"/>
          <w:sz w:val="24"/>
          <w:szCs w:val="24"/>
        </w:rPr>
        <w:t>未归还的</w:t>
      </w:r>
      <w:r w:rsidRPr="00C226FE">
        <w:rPr>
          <w:rFonts w:hint="eastAsia"/>
          <w:sz w:val="24"/>
          <w:szCs w:val="24"/>
        </w:rPr>
        <w:t>贷款</w:t>
      </w:r>
      <w:r w:rsidR="00F37E31" w:rsidRPr="00C226FE">
        <w:rPr>
          <w:rFonts w:hint="eastAsia"/>
          <w:sz w:val="24"/>
          <w:szCs w:val="24"/>
        </w:rPr>
        <w:t>本息</w:t>
      </w:r>
      <w:r w:rsidRPr="00C226FE">
        <w:rPr>
          <w:rFonts w:hint="eastAsia"/>
          <w:sz w:val="24"/>
          <w:szCs w:val="24"/>
        </w:rPr>
        <w:t>以及后续生产经营</w:t>
      </w:r>
      <w:r w:rsidRPr="00C226FE">
        <w:rPr>
          <w:rFonts w:asciiTheme="minorEastAsia" w:hAnsiTheme="minorEastAsia" w:cs="Times New Roman" w:hint="eastAsia"/>
          <w:color w:val="000000" w:themeColor="text1"/>
          <w:sz w:val="24"/>
          <w:szCs w:val="24"/>
        </w:rPr>
        <w:t>。</w:t>
      </w:r>
      <w:r w:rsidR="00927079" w:rsidRPr="00C226FE">
        <w:rPr>
          <w:rFonts w:hint="eastAsia"/>
          <w:sz w:val="24"/>
          <w:szCs w:val="24"/>
        </w:rPr>
        <w:t>（无还本续贷）</w:t>
      </w:r>
    </w:p>
    <w:p w14:paraId="72747DA5" w14:textId="695E9FE4" w:rsidR="005D510D" w:rsidRPr="00C226FE" w:rsidRDefault="005D510D" w:rsidP="005D510D">
      <w:pPr>
        <w:pStyle w:val="af8"/>
        <w:spacing w:line="560" w:lineRule="exact"/>
        <w:ind w:left="960" w:firstLineChars="0" w:firstLine="0"/>
        <w:contextualSpacing/>
        <w:jc w:val="left"/>
        <w:rPr>
          <w:rFonts w:asciiTheme="minorEastAsia" w:hAnsiTheme="minorEastAsia" w:cs="Times New Roman"/>
          <w:color w:val="000000" w:themeColor="text1"/>
          <w:sz w:val="24"/>
          <w:szCs w:val="24"/>
        </w:rPr>
      </w:pPr>
      <w:r w:rsidRPr="00C226FE">
        <w:rPr>
          <w:rFonts w:asciiTheme="minorEastAsia" w:hAnsiTheme="minorEastAsia" w:cs="Times New Roman" w:hint="eastAsia"/>
          <w:color w:val="000000" w:themeColor="text1"/>
          <w:sz w:val="24"/>
          <w:szCs w:val="24"/>
        </w:rPr>
        <w:t>叁：</w:t>
      </w:r>
      <w:r w:rsidR="001D3D42" w:rsidRPr="00C226FE">
        <w:rPr>
          <w:rFonts w:hAnsi="彩虹粗仿宋" w:cs="彩虹粗仿宋" w:hint="eastAsia"/>
          <w:sz w:val="24"/>
          <w:szCs w:val="24"/>
        </w:rPr>
        <w:t>用于直接归还借贷双方于</w:t>
      </w:r>
      <w:r w:rsidR="001D3D42" w:rsidRPr="00C226FE">
        <w:rPr>
          <w:rFonts w:hAnsi="彩虹粗仿宋" w:cs="彩虹粗仿宋" w:hint="eastAsia"/>
          <w:sz w:val="24"/>
          <w:szCs w:val="24"/>
        </w:rPr>
        <w:t xml:space="preserve"> </w:t>
      </w:r>
      <w:r w:rsidR="00C226FE">
        <w:rPr>
          <w:rFonts w:hAnsi="彩虹粗仿宋" w:cs="彩虹粗仿宋" w:hint="eastAsia"/>
          <w:sz w:val="24"/>
          <w:szCs w:val="24"/>
          <w:u w:val="single"/>
        </w:rPr>
        <w:t xml:space="preserve">    </w:t>
      </w:r>
      <w:r w:rsidR="001D3D42" w:rsidRPr="00C226FE">
        <w:rPr>
          <w:rFonts w:hAnsi="彩虹粗仿宋" w:cs="彩虹粗仿宋" w:hint="eastAsia"/>
          <w:sz w:val="24"/>
          <w:szCs w:val="24"/>
          <w:u w:val="single"/>
        </w:rPr>
        <w:t xml:space="preserve"> </w:t>
      </w:r>
      <w:r w:rsidR="001D3D42" w:rsidRPr="00C226FE">
        <w:rPr>
          <w:rFonts w:hAnsi="彩虹粗仿宋" w:cs="彩虹粗仿宋" w:hint="eastAsia"/>
          <w:sz w:val="24"/>
          <w:szCs w:val="24"/>
        </w:rPr>
        <w:t>年</w:t>
      </w:r>
      <w:r w:rsidR="001D3D42" w:rsidRPr="00C226FE">
        <w:rPr>
          <w:rFonts w:hAnsi="彩虹粗仿宋" w:cs="彩虹粗仿宋" w:hint="eastAsia"/>
          <w:sz w:val="24"/>
          <w:szCs w:val="24"/>
        </w:rPr>
        <w:t xml:space="preserve"> </w:t>
      </w:r>
      <w:r w:rsidR="00C226FE">
        <w:rPr>
          <w:rFonts w:hAnsi="彩虹粗仿宋" w:cs="彩虹粗仿宋" w:hint="eastAsia"/>
          <w:sz w:val="24"/>
          <w:szCs w:val="24"/>
          <w:u w:val="single"/>
        </w:rPr>
        <w:t xml:space="preserve">    </w:t>
      </w:r>
      <w:r w:rsidR="001D3D42" w:rsidRPr="00C226FE">
        <w:rPr>
          <w:rFonts w:hAnsi="彩虹粗仿宋" w:cs="彩虹粗仿宋" w:hint="eastAsia"/>
          <w:sz w:val="24"/>
          <w:szCs w:val="24"/>
          <w:u w:val="single"/>
        </w:rPr>
        <w:t xml:space="preserve"> </w:t>
      </w:r>
      <w:r w:rsidR="001D3D42" w:rsidRPr="00C226FE">
        <w:rPr>
          <w:rFonts w:hAnsi="彩虹粗仿宋" w:cs="彩虹粗仿宋" w:hint="eastAsia"/>
          <w:sz w:val="24"/>
          <w:szCs w:val="24"/>
        </w:rPr>
        <w:t>月</w:t>
      </w:r>
      <w:r w:rsidR="001D3D42" w:rsidRPr="00C226FE">
        <w:rPr>
          <w:rFonts w:hAnsi="彩虹粗仿宋" w:cs="彩虹粗仿宋" w:hint="eastAsia"/>
          <w:sz w:val="24"/>
          <w:szCs w:val="24"/>
        </w:rPr>
        <w:t xml:space="preserve"> </w:t>
      </w:r>
      <w:r w:rsidR="00C226FE">
        <w:rPr>
          <w:rFonts w:hAnsi="彩虹粗仿宋" w:cs="彩虹粗仿宋" w:hint="eastAsia"/>
          <w:sz w:val="24"/>
          <w:szCs w:val="24"/>
          <w:u w:val="single"/>
        </w:rPr>
        <w:t xml:space="preserve">    </w:t>
      </w:r>
      <w:r w:rsidR="001D3D42" w:rsidRPr="00C226FE">
        <w:rPr>
          <w:rFonts w:hAnsi="彩虹粗仿宋" w:cs="彩虹粗仿宋" w:hint="eastAsia"/>
          <w:sz w:val="24"/>
          <w:szCs w:val="24"/>
          <w:u w:val="single"/>
        </w:rPr>
        <w:t xml:space="preserve"> </w:t>
      </w:r>
      <w:r w:rsidR="001D3D42" w:rsidRPr="00C226FE">
        <w:rPr>
          <w:rFonts w:hAnsi="彩虹粗仿宋" w:cs="彩虹粗仿宋" w:hint="eastAsia"/>
          <w:sz w:val="24"/>
          <w:szCs w:val="24"/>
        </w:rPr>
        <w:t>日签订的合同编号为</w:t>
      </w:r>
      <w:r w:rsidR="001D3D42" w:rsidRPr="00C226FE">
        <w:rPr>
          <w:rFonts w:hAnsi="彩虹粗仿宋" w:cs="彩虹粗仿宋" w:hint="eastAsia"/>
          <w:sz w:val="24"/>
          <w:szCs w:val="24"/>
        </w:rPr>
        <w:t xml:space="preserve"> </w:t>
      </w:r>
      <w:r w:rsidR="00C226FE">
        <w:rPr>
          <w:rFonts w:hAnsi="彩虹粗仿宋" w:cs="彩虹粗仿宋" w:hint="eastAsia"/>
          <w:sz w:val="24"/>
          <w:szCs w:val="24"/>
          <w:u w:val="single"/>
        </w:rPr>
        <w:t xml:space="preserve">    </w:t>
      </w:r>
      <w:r w:rsidR="001D3D42" w:rsidRPr="00C226FE">
        <w:rPr>
          <w:rFonts w:hAnsi="彩虹粗仿宋" w:cs="彩虹粗仿宋" w:hint="eastAsia"/>
          <w:sz w:val="24"/>
          <w:szCs w:val="24"/>
          <w:u w:val="single"/>
        </w:rPr>
        <w:t xml:space="preserve"> </w:t>
      </w:r>
      <w:r w:rsidR="001D3D42" w:rsidRPr="00C226FE">
        <w:rPr>
          <w:rFonts w:hAnsi="彩虹粗仿宋" w:cs="彩虹粗仿宋" w:hint="eastAsia"/>
          <w:sz w:val="24"/>
          <w:szCs w:val="24"/>
        </w:rPr>
        <w:t>的《</w:t>
      </w:r>
      <w:r w:rsidR="00C226FE">
        <w:rPr>
          <w:rFonts w:hAnsi="彩虹粗仿宋" w:cs="彩虹粗仿宋" w:hint="eastAsia"/>
          <w:sz w:val="24"/>
          <w:szCs w:val="24"/>
          <w:u w:val="single"/>
        </w:rPr>
        <w:t xml:space="preserve">    </w:t>
      </w:r>
      <w:r w:rsidR="001D3D42" w:rsidRPr="00C226FE">
        <w:rPr>
          <w:rFonts w:hAnsi="彩虹粗仿宋" w:cs="彩虹粗仿宋" w:hint="eastAsia"/>
          <w:sz w:val="24"/>
          <w:szCs w:val="24"/>
        </w:rPr>
        <w:t>合同》贷款账户下的尚未归还的全部借款本金。</w:t>
      </w:r>
      <w:r w:rsidR="00DE6839" w:rsidRPr="00C226FE">
        <w:rPr>
          <w:rFonts w:hAnsi="彩虹粗仿宋" w:cs="彩虹粗仿宋" w:hint="eastAsia"/>
          <w:sz w:val="24"/>
          <w:szCs w:val="24"/>
        </w:rPr>
        <w:t>（再融资）</w:t>
      </w:r>
    </w:p>
    <w:p w14:paraId="7A05162E"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bCs/>
          <w:sz w:val="24"/>
          <w:szCs w:val="24"/>
        </w:rPr>
      </w:pPr>
      <w:r w:rsidRPr="00C226FE">
        <w:rPr>
          <w:rFonts w:asciiTheme="majorEastAsia" w:eastAsiaTheme="majorEastAsia" w:hAnsiTheme="majorEastAsia" w:cs="宋体" w:hint="eastAsia"/>
          <w:b/>
          <w:bCs/>
          <w:sz w:val="24"/>
          <w:szCs w:val="24"/>
        </w:rPr>
        <w:t>二、</w:t>
      </w:r>
      <w:r w:rsidR="00F53C1E" w:rsidRPr="00C226FE">
        <w:rPr>
          <w:rFonts w:asciiTheme="majorEastAsia" w:eastAsiaTheme="majorEastAsia" w:hAnsiTheme="majorEastAsia" w:cs="宋体" w:hint="eastAsia"/>
          <w:b/>
          <w:bCs/>
          <w:sz w:val="24"/>
          <w:szCs w:val="24"/>
        </w:rPr>
        <w:t>甲方</w:t>
      </w:r>
      <w:r w:rsidRPr="00C226FE">
        <w:rPr>
          <w:rFonts w:asciiTheme="majorEastAsia" w:eastAsiaTheme="majorEastAsia" w:hAnsiTheme="majorEastAsia" w:cs="宋体" w:hint="eastAsia"/>
          <w:b/>
          <w:bCs/>
          <w:sz w:val="24"/>
          <w:szCs w:val="24"/>
        </w:rPr>
        <w:t>特别声明：本人承诺不将贷款资金用于以下领域：</w:t>
      </w:r>
    </w:p>
    <w:p w14:paraId="3030CAA3" w14:textId="77777777" w:rsidR="0065314F" w:rsidRPr="00C226FE" w:rsidRDefault="006659F7">
      <w:pPr>
        <w:spacing w:line="560" w:lineRule="exact"/>
        <w:ind w:firstLineChars="200" w:firstLine="482"/>
        <w:rPr>
          <w:rFonts w:asciiTheme="majorEastAsia" w:eastAsiaTheme="majorEastAsia" w:hAnsiTheme="majorEastAsia" w:cs="宋体"/>
          <w:b/>
          <w:bCs/>
          <w:sz w:val="24"/>
          <w:szCs w:val="24"/>
        </w:rPr>
      </w:pPr>
      <w:r w:rsidRPr="00C226FE">
        <w:rPr>
          <w:rFonts w:asciiTheme="majorEastAsia" w:eastAsiaTheme="majorEastAsia" w:hAnsiTheme="majorEastAsia" w:cs="宋体"/>
          <w:b/>
          <w:bCs/>
          <w:sz w:val="24"/>
          <w:szCs w:val="24"/>
        </w:rPr>
        <w:t>1.购房及偿还住房抵押贷款；</w:t>
      </w:r>
    </w:p>
    <w:p w14:paraId="5ADAA6A8" w14:textId="77777777" w:rsidR="0065314F" w:rsidRPr="00C226FE" w:rsidRDefault="006659F7">
      <w:pPr>
        <w:spacing w:line="560" w:lineRule="exact"/>
        <w:ind w:firstLineChars="200" w:firstLine="482"/>
        <w:rPr>
          <w:rFonts w:asciiTheme="majorEastAsia" w:eastAsiaTheme="majorEastAsia" w:hAnsiTheme="majorEastAsia" w:cs="宋体"/>
          <w:b/>
          <w:bCs/>
          <w:sz w:val="24"/>
          <w:szCs w:val="24"/>
        </w:rPr>
      </w:pPr>
      <w:r w:rsidRPr="00C226FE">
        <w:rPr>
          <w:rFonts w:asciiTheme="majorEastAsia" w:eastAsiaTheme="majorEastAsia" w:hAnsiTheme="majorEastAsia" w:cs="宋体"/>
          <w:b/>
          <w:bCs/>
          <w:sz w:val="24"/>
          <w:szCs w:val="24"/>
        </w:rPr>
        <w:t>2.股票、债券、</w:t>
      </w:r>
      <w:r w:rsidR="004C1FD8" w:rsidRPr="00C226FE">
        <w:rPr>
          <w:rFonts w:asciiTheme="majorEastAsia" w:eastAsiaTheme="majorEastAsia" w:hAnsiTheme="majorEastAsia" w:cs="宋体" w:hint="eastAsia"/>
          <w:b/>
          <w:bCs/>
          <w:sz w:val="24"/>
          <w:szCs w:val="24"/>
        </w:rPr>
        <w:t>基金、理财产品、资产管理产品、</w:t>
      </w:r>
      <w:r w:rsidRPr="00C226FE">
        <w:rPr>
          <w:rFonts w:asciiTheme="majorEastAsia" w:eastAsiaTheme="majorEastAsia" w:hAnsiTheme="majorEastAsia" w:cs="宋体"/>
          <w:b/>
          <w:bCs/>
          <w:sz w:val="24"/>
          <w:szCs w:val="24"/>
        </w:rPr>
        <w:t>金融衍生产品</w:t>
      </w:r>
      <w:r w:rsidR="006C322F" w:rsidRPr="00C226FE">
        <w:rPr>
          <w:rFonts w:asciiTheme="majorEastAsia" w:eastAsiaTheme="majorEastAsia" w:hAnsiTheme="majorEastAsia" w:cs="宋体" w:hint="eastAsia"/>
          <w:b/>
          <w:bCs/>
          <w:sz w:val="24"/>
          <w:szCs w:val="24"/>
        </w:rPr>
        <w:t>、</w:t>
      </w:r>
      <w:r w:rsidR="004C1FD8" w:rsidRPr="00C226FE">
        <w:rPr>
          <w:rFonts w:asciiTheme="majorEastAsia" w:eastAsiaTheme="majorEastAsia" w:hAnsiTheme="majorEastAsia" w:cs="宋体" w:hint="eastAsia"/>
          <w:b/>
          <w:bCs/>
          <w:sz w:val="24"/>
          <w:szCs w:val="24"/>
        </w:rPr>
        <w:t>彩票、贵金属</w:t>
      </w:r>
      <w:r w:rsidRPr="00C226FE">
        <w:rPr>
          <w:rFonts w:asciiTheme="majorEastAsia" w:eastAsiaTheme="majorEastAsia" w:hAnsiTheme="majorEastAsia" w:cs="宋体"/>
          <w:b/>
          <w:bCs/>
          <w:sz w:val="24"/>
          <w:szCs w:val="24"/>
        </w:rPr>
        <w:t>等投资；</w:t>
      </w:r>
    </w:p>
    <w:p w14:paraId="113853E6" w14:textId="77777777" w:rsidR="0065314F" w:rsidRPr="00C226FE" w:rsidRDefault="006659F7">
      <w:pPr>
        <w:spacing w:line="560" w:lineRule="exact"/>
        <w:ind w:firstLineChars="200" w:firstLine="482"/>
        <w:rPr>
          <w:rFonts w:asciiTheme="majorEastAsia" w:eastAsiaTheme="majorEastAsia" w:hAnsiTheme="majorEastAsia" w:cs="宋体"/>
          <w:b/>
          <w:bCs/>
          <w:sz w:val="24"/>
          <w:szCs w:val="24"/>
        </w:rPr>
      </w:pPr>
      <w:r w:rsidRPr="00C226FE">
        <w:rPr>
          <w:rFonts w:asciiTheme="majorEastAsia" w:eastAsiaTheme="majorEastAsia" w:hAnsiTheme="majorEastAsia" w:cs="宋体"/>
          <w:b/>
          <w:bCs/>
          <w:sz w:val="24"/>
          <w:szCs w:val="24"/>
        </w:rPr>
        <w:t>3.固定资产、股本权益性投资；</w:t>
      </w:r>
    </w:p>
    <w:p w14:paraId="38F7625E" w14:textId="77777777" w:rsidR="0065314F" w:rsidRPr="00C226FE" w:rsidRDefault="006659F7">
      <w:pPr>
        <w:spacing w:line="560" w:lineRule="exact"/>
        <w:ind w:firstLineChars="200" w:firstLine="482"/>
        <w:rPr>
          <w:rFonts w:asciiTheme="majorEastAsia" w:eastAsiaTheme="majorEastAsia" w:hAnsiTheme="majorEastAsia" w:cs="宋体"/>
          <w:b/>
          <w:bCs/>
          <w:sz w:val="24"/>
          <w:szCs w:val="24"/>
        </w:rPr>
      </w:pPr>
      <w:r w:rsidRPr="00C226FE">
        <w:rPr>
          <w:rFonts w:asciiTheme="majorEastAsia" w:eastAsiaTheme="majorEastAsia" w:hAnsiTheme="majorEastAsia" w:cs="宋体"/>
          <w:b/>
          <w:bCs/>
          <w:sz w:val="24"/>
          <w:szCs w:val="24"/>
        </w:rPr>
        <w:t>4.法律法规禁止的其他用途。</w:t>
      </w:r>
    </w:p>
    <w:p w14:paraId="05857264" w14:textId="77777777" w:rsidR="0065314F" w:rsidRPr="00C226FE" w:rsidRDefault="006659F7">
      <w:pPr>
        <w:spacing w:line="560" w:lineRule="exact"/>
        <w:ind w:firstLineChars="200" w:firstLine="482"/>
        <w:rPr>
          <w:rFonts w:asciiTheme="majorEastAsia" w:eastAsiaTheme="majorEastAsia" w:hAnsiTheme="majorEastAsia" w:cs="宋体"/>
          <w:b/>
          <w:bCs/>
          <w:sz w:val="24"/>
          <w:szCs w:val="24"/>
        </w:rPr>
      </w:pPr>
      <w:r w:rsidRPr="00C226FE">
        <w:rPr>
          <w:rFonts w:asciiTheme="majorEastAsia" w:eastAsiaTheme="majorEastAsia" w:hAnsiTheme="majorEastAsia" w:cs="宋体" w:hint="eastAsia"/>
          <w:b/>
          <w:bCs/>
          <w:sz w:val="24"/>
          <w:szCs w:val="24"/>
        </w:rPr>
        <w:t>若</w:t>
      </w:r>
      <w:r w:rsidR="00F53C1E" w:rsidRPr="00C226FE">
        <w:rPr>
          <w:rFonts w:asciiTheme="majorEastAsia" w:eastAsiaTheme="majorEastAsia" w:hAnsiTheme="majorEastAsia" w:cs="宋体" w:hint="eastAsia"/>
          <w:b/>
          <w:bCs/>
          <w:sz w:val="24"/>
          <w:szCs w:val="24"/>
        </w:rPr>
        <w:t>甲方</w:t>
      </w:r>
      <w:r w:rsidRPr="00C226FE">
        <w:rPr>
          <w:rFonts w:asciiTheme="majorEastAsia" w:eastAsiaTheme="majorEastAsia" w:hAnsiTheme="majorEastAsia" w:cs="宋体" w:hint="eastAsia"/>
          <w:b/>
          <w:bCs/>
          <w:sz w:val="24"/>
          <w:szCs w:val="24"/>
        </w:rPr>
        <w:t>违反上述内容，</w:t>
      </w:r>
      <w:r w:rsidR="00F53C1E" w:rsidRPr="00C226FE">
        <w:rPr>
          <w:rFonts w:asciiTheme="majorEastAsia" w:eastAsiaTheme="majorEastAsia" w:hAnsiTheme="majorEastAsia" w:cs="宋体" w:hint="eastAsia"/>
          <w:b/>
          <w:bCs/>
          <w:sz w:val="24"/>
          <w:szCs w:val="24"/>
        </w:rPr>
        <w:t>乙方</w:t>
      </w:r>
      <w:r w:rsidRPr="00C226FE">
        <w:rPr>
          <w:rFonts w:asciiTheme="majorEastAsia" w:eastAsiaTheme="majorEastAsia" w:hAnsiTheme="majorEastAsia" w:cs="宋体" w:hint="eastAsia"/>
          <w:b/>
          <w:bCs/>
          <w:sz w:val="24"/>
          <w:szCs w:val="24"/>
        </w:rPr>
        <w:t>有权提前收回贷款或采取其他违约救济措施。</w:t>
      </w:r>
    </w:p>
    <w:p w14:paraId="6B820951" w14:textId="77777777" w:rsidR="00E671FD" w:rsidRPr="00C226FE" w:rsidRDefault="006659F7" w:rsidP="00E671FD">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 xml:space="preserve">第六条 </w:t>
      </w:r>
      <w:r w:rsidR="00E671FD" w:rsidRPr="00C226FE">
        <w:rPr>
          <w:rFonts w:asciiTheme="majorEastAsia" w:eastAsiaTheme="majorEastAsia" w:hAnsiTheme="majorEastAsia" w:cs="宋体" w:hint="eastAsia"/>
          <w:b/>
          <w:sz w:val="24"/>
          <w:szCs w:val="24"/>
        </w:rPr>
        <w:t>争议解决方式</w:t>
      </w:r>
    </w:p>
    <w:p w14:paraId="76AC61F5" w14:textId="7B0B8D44" w:rsidR="00E671FD" w:rsidRPr="00C226FE" w:rsidRDefault="00E671FD" w:rsidP="00E671FD">
      <w:pPr>
        <w:pStyle w:val="ae"/>
        <w:spacing w:line="480" w:lineRule="exact"/>
        <w:ind w:firstLineChars="200" w:firstLine="482"/>
        <w:rPr>
          <w:rFonts w:ascii="宋体" w:hAnsi="宋体"/>
          <w:b/>
          <w:bCs/>
          <w:szCs w:val="24"/>
        </w:rPr>
      </w:pPr>
      <w:r w:rsidRPr="00C226FE">
        <w:rPr>
          <w:rFonts w:ascii="宋体" w:hAnsi="宋体" w:hint="eastAsia"/>
          <w:b/>
          <w:bCs/>
          <w:szCs w:val="24"/>
        </w:rPr>
        <w:t>一</w:t>
      </w:r>
      <w:r w:rsidR="00A91540" w:rsidRPr="00C226FE">
        <w:rPr>
          <w:rFonts w:ascii="宋体" w:hAnsi="宋体" w:hint="eastAsia"/>
          <w:b/>
          <w:bCs/>
          <w:szCs w:val="24"/>
        </w:rPr>
        <w:t>、</w:t>
      </w:r>
      <w:r w:rsidRPr="00C226FE">
        <w:rPr>
          <w:rFonts w:ascii="宋体" w:hAnsi="宋体" w:hint="eastAsia"/>
          <w:b/>
          <w:bCs/>
          <w:szCs w:val="24"/>
        </w:rPr>
        <w:t>管辖约定：</w:t>
      </w:r>
    </w:p>
    <w:p w14:paraId="4E36E5D2" w14:textId="2FB70351" w:rsidR="00E671FD" w:rsidRPr="00C226FE" w:rsidRDefault="00E671FD" w:rsidP="00E671FD">
      <w:pPr>
        <w:pStyle w:val="ae"/>
        <w:spacing w:line="480" w:lineRule="exact"/>
        <w:ind w:firstLineChars="200" w:firstLine="482"/>
        <w:rPr>
          <w:rFonts w:ascii="宋体" w:hAnsi="宋体"/>
          <w:b/>
          <w:bCs/>
          <w:szCs w:val="24"/>
        </w:rPr>
      </w:pPr>
      <w:r w:rsidRPr="00C226FE">
        <w:rPr>
          <w:rFonts w:ascii="宋体" w:hAnsi="宋体" w:hint="eastAsia"/>
          <w:b/>
          <w:bCs/>
          <w:szCs w:val="24"/>
        </w:rPr>
        <w:t>本合同在履行过程中发生争议，可以通过协商解决，协商不成，按以下第</w:t>
      </w:r>
      <w:r w:rsidRPr="00C226FE">
        <w:rPr>
          <w:rFonts w:ascii="宋体" w:hAnsi="宋体"/>
          <w:b/>
          <w:bCs/>
          <w:szCs w:val="24"/>
          <w:u w:val="single"/>
        </w:rPr>
        <w:t xml:space="preserve">  </w:t>
      </w:r>
      <w:r w:rsidR="00C226FE">
        <w:rPr>
          <w:rFonts w:hAnsi="彩虹粗仿宋" w:cs="彩虹粗仿宋" w:hint="eastAsia"/>
          <w:szCs w:val="24"/>
          <w:u w:val="single"/>
        </w:rPr>
        <w:t xml:space="preserve">    </w:t>
      </w:r>
      <w:r w:rsidRPr="00C226FE">
        <w:rPr>
          <w:rFonts w:ascii="宋体" w:hAnsi="宋体"/>
          <w:b/>
          <w:bCs/>
          <w:szCs w:val="24"/>
          <w:u w:val="single"/>
        </w:rPr>
        <w:t xml:space="preserve"> </w:t>
      </w:r>
      <w:r w:rsidRPr="00C226FE">
        <w:rPr>
          <w:rFonts w:ascii="宋体" w:hAnsi="宋体" w:hint="eastAsia"/>
          <w:b/>
          <w:bCs/>
          <w:szCs w:val="24"/>
        </w:rPr>
        <w:t xml:space="preserve">种方式解决： </w:t>
      </w:r>
    </w:p>
    <w:p w14:paraId="2B1B7FD5" w14:textId="2CAD529E" w:rsidR="00E671FD" w:rsidRPr="00C226FE" w:rsidRDefault="00E671FD" w:rsidP="009A0AC0">
      <w:pPr>
        <w:pStyle w:val="ae"/>
        <w:numPr>
          <w:ilvl w:val="0"/>
          <w:numId w:val="2"/>
        </w:numPr>
        <w:spacing w:line="480" w:lineRule="exact"/>
        <w:rPr>
          <w:rFonts w:ascii="宋体" w:hAnsi="宋体"/>
          <w:b/>
          <w:bCs/>
          <w:szCs w:val="24"/>
        </w:rPr>
      </w:pPr>
      <w:r w:rsidRPr="00C226FE">
        <w:rPr>
          <w:rFonts w:ascii="宋体" w:hAnsi="宋体" w:hint="eastAsia"/>
          <w:b/>
          <w:bCs/>
          <w:szCs w:val="24"/>
        </w:rPr>
        <w:t>向</w:t>
      </w:r>
      <w:r w:rsidR="00F53C1E" w:rsidRPr="00C226FE">
        <w:rPr>
          <w:rFonts w:ascii="宋体" w:hAnsi="宋体" w:hint="eastAsia"/>
          <w:b/>
          <w:bCs/>
          <w:szCs w:val="24"/>
        </w:rPr>
        <w:t>乙方</w:t>
      </w:r>
      <w:r w:rsidRPr="00C226FE">
        <w:rPr>
          <w:rFonts w:ascii="宋体" w:hAnsi="宋体" w:hint="eastAsia"/>
          <w:b/>
          <w:bCs/>
          <w:szCs w:val="24"/>
        </w:rPr>
        <w:t>住所地人民法院起诉。</w:t>
      </w:r>
    </w:p>
    <w:p w14:paraId="58971B01" w14:textId="463F42D6" w:rsidR="00726FCE" w:rsidRPr="00C226FE" w:rsidRDefault="00726FCE" w:rsidP="009A0AC0">
      <w:pPr>
        <w:pStyle w:val="ae"/>
        <w:numPr>
          <w:ilvl w:val="0"/>
          <w:numId w:val="2"/>
        </w:numPr>
        <w:spacing w:line="480" w:lineRule="exact"/>
        <w:rPr>
          <w:rFonts w:ascii="宋体" w:hAnsi="宋体"/>
          <w:b/>
          <w:bCs/>
          <w:szCs w:val="24"/>
        </w:rPr>
      </w:pPr>
      <w:r w:rsidRPr="00C226FE">
        <w:rPr>
          <w:rFonts w:ascii="宋体" w:hAnsi="宋体" w:hint="eastAsia"/>
          <w:b/>
          <w:bCs/>
          <w:szCs w:val="24"/>
        </w:rPr>
        <w:t>向甲方住所地人民法院起诉。</w:t>
      </w:r>
    </w:p>
    <w:p w14:paraId="5903E059" w14:textId="18E7FB26" w:rsidR="00E671FD" w:rsidRPr="00C226FE" w:rsidRDefault="00726FCE" w:rsidP="00E671FD">
      <w:pPr>
        <w:pStyle w:val="ae"/>
        <w:spacing w:line="480" w:lineRule="exact"/>
        <w:ind w:firstLineChars="200" w:firstLine="480"/>
        <w:rPr>
          <w:rFonts w:ascii="宋体" w:hAnsi="宋体"/>
          <w:szCs w:val="24"/>
        </w:rPr>
      </w:pPr>
      <w:r w:rsidRPr="00C226FE">
        <w:rPr>
          <w:rFonts w:ascii="宋体" w:hAnsi="宋体" w:hint="eastAsia"/>
          <w:szCs w:val="24"/>
        </w:rPr>
        <w:t>3</w:t>
      </w:r>
      <w:r w:rsidR="00E671FD" w:rsidRPr="00C226FE">
        <w:rPr>
          <w:rFonts w:ascii="宋体" w:hAnsi="宋体" w:hint="eastAsia"/>
          <w:szCs w:val="24"/>
        </w:rPr>
        <w:t>.</w:t>
      </w:r>
      <w:r w:rsidR="00842695" w:rsidRPr="00C226FE">
        <w:rPr>
          <w:rFonts w:ascii="宋体" w:hAnsi="宋体"/>
          <w:szCs w:val="24"/>
        </w:rPr>
        <w:t xml:space="preserve"> </w:t>
      </w:r>
      <w:r w:rsidR="00E671FD" w:rsidRPr="00C226FE">
        <w:rPr>
          <w:rFonts w:ascii="宋体" w:hAnsi="宋体" w:hint="eastAsia"/>
          <w:szCs w:val="24"/>
        </w:rPr>
        <w:t>提交</w:t>
      </w:r>
      <w:r w:rsidR="004E069B" w:rsidRPr="00C226FE">
        <w:rPr>
          <w:rFonts w:ascii="宋体" w:hAnsi="宋体" w:hint="eastAsia"/>
          <w:szCs w:val="24"/>
        </w:rPr>
        <w:t>_</w:t>
      </w:r>
      <w:r w:rsidR="004E069B" w:rsidRPr="00C226FE">
        <w:rPr>
          <w:rFonts w:ascii="宋体" w:hAnsi="宋体"/>
          <w:szCs w:val="24"/>
        </w:rPr>
        <w:t>_______</w:t>
      </w:r>
      <w:r w:rsidR="00E671FD" w:rsidRPr="00C226FE">
        <w:rPr>
          <w:rFonts w:ascii="宋体" w:hAnsi="宋体" w:hint="eastAsia"/>
          <w:szCs w:val="24"/>
        </w:rPr>
        <w:t>仲裁委员会</w:t>
      </w:r>
      <w:r w:rsidR="00254973" w:rsidRPr="00C226FE">
        <w:rPr>
          <w:rFonts w:ascii="宋体" w:hAnsi="宋体" w:hint="eastAsia"/>
          <w:szCs w:val="24"/>
        </w:rPr>
        <w:t>（仲裁地点为</w:t>
      </w:r>
      <w:r w:rsidR="00DE4279" w:rsidRPr="00C226FE">
        <w:rPr>
          <w:rFonts w:ascii="宋体" w:hAnsi="宋体" w:hint="eastAsia"/>
          <w:szCs w:val="24"/>
        </w:rPr>
        <w:t>_</w:t>
      </w:r>
      <w:r w:rsidR="00DE4279" w:rsidRPr="00C226FE">
        <w:rPr>
          <w:rFonts w:ascii="宋体" w:hAnsi="宋体"/>
          <w:szCs w:val="24"/>
        </w:rPr>
        <w:t>_______</w:t>
      </w:r>
      <w:r w:rsidR="00254973" w:rsidRPr="00C226FE">
        <w:rPr>
          <w:rFonts w:ascii="宋体" w:hAnsi="宋体" w:hint="eastAsia"/>
          <w:szCs w:val="24"/>
        </w:rPr>
        <w:t>）</w:t>
      </w:r>
      <w:r w:rsidR="00E671FD" w:rsidRPr="00C226FE">
        <w:rPr>
          <w:rFonts w:ascii="宋体" w:hAnsi="宋体" w:hint="eastAsia"/>
          <w:szCs w:val="24"/>
        </w:rPr>
        <w:t>,按照申请仲裁时该会现行有效的仲裁规则进行仲裁。仲裁裁决是终局的，对双方均有约束力。</w:t>
      </w:r>
    </w:p>
    <w:p w14:paraId="04C2AB99" w14:textId="77777777" w:rsidR="00E671FD" w:rsidRPr="00C226FE" w:rsidRDefault="00E671FD" w:rsidP="00E671FD">
      <w:pPr>
        <w:pStyle w:val="ae"/>
        <w:spacing w:line="480" w:lineRule="exact"/>
        <w:ind w:firstLineChars="200" w:firstLine="480"/>
        <w:rPr>
          <w:rFonts w:ascii="宋体" w:hAnsi="宋体"/>
          <w:szCs w:val="24"/>
        </w:rPr>
      </w:pPr>
      <w:r w:rsidRPr="00C226FE">
        <w:rPr>
          <w:rFonts w:ascii="宋体" w:hAnsi="宋体" w:hint="eastAsia"/>
          <w:szCs w:val="24"/>
        </w:rPr>
        <w:t>在诉讼或仲裁期间，本合同不涉及争议部分的条款仍须履行。</w:t>
      </w:r>
    </w:p>
    <w:p w14:paraId="3B3DCA53" w14:textId="77777777" w:rsidR="00E671FD" w:rsidRPr="00C226FE" w:rsidRDefault="00E671FD" w:rsidP="00E671FD">
      <w:pPr>
        <w:pStyle w:val="ae"/>
        <w:spacing w:line="480" w:lineRule="exact"/>
        <w:ind w:firstLineChars="200" w:firstLine="482"/>
        <w:rPr>
          <w:rFonts w:ascii="宋体" w:hAnsi="宋体"/>
          <w:b/>
          <w:bCs/>
          <w:szCs w:val="24"/>
        </w:rPr>
      </w:pPr>
      <w:r w:rsidRPr="00C226FE">
        <w:rPr>
          <w:rFonts w:ascii="宋体" w:hAnsi="宋体" w:hint="eastAsia"/>
          <w:b/>
          <w:bCs/>
          <w:szCs w:val="24"/>
        </w:rPr>
        <w:t>（二）关于诉讼的特别约定：</w:t>
      </w:r>
    </w:p>
    <w:p w14:paraId="4C879F67" w14:textId="77777777" w:rsidR="00E671FD" w:rsidRPr="00C226FE" w:rsidRDefault="00E671FD" w:rsidP="00E671FD">
      <w:pPr>
        <w:pStyle w:val="ae"/>
        <w:spacing w:line="480" w:lineRule="exact"/>
        <w:ind w:firstLineChars="200" w:firstLine="482"/>
        <w:rPr>
          <w:rFonts w:ascii="宋体" w:hAnsi="宋体"/>
          <w:b/>
          <w:bCs/>
          <w:szCs w:val="24"/>
        </w:rPr>
      </w:pPr>
      <w:r w:rsidRPr="00C226FE">
        <w:rPr>
          <w:rFonts w:ascii="宋体" w:hAnsi="宋体" w:hint="eastAsia"/>
          <w:b/>
          <w:bCs/>
          <w:szCs w:val="24"/>
        </w:rPr>
        <w:t xml:space="preserve">1.在线诉讼约定 </w:t>
      </w:r>
    </w:p>
    <w:p w14:paraId="09FB16AD" w14:textId="77777777" w:rsidR="00E671FD" w:rsidRPr="00C226FE" w:rsidRDefault="00E671FD" w:rsidP="00E671FD">
      <w:pPr>
        <w:pStyle w:val="ae"/>
        <w:spacing w:line="480" w:lineRule="exact"/>
        <w:ind w:firstLineChars="200" w:firstLine="482"/>
        <w:rPr>
          <w:rFonts w:ascii="宋体" w:hAnsi="宋体"/>
          <w:szCs w:val="24"/>
        </w:rPr>
      </w:pPr>
      <w:r w:rsidRPr="00C226FE">
        <w:rPr>
          <w:rFonts w:ascii="宋体" w:hAnsi="宋体" w:hint="eastAsia"/>
          <w:b/>
          <w:bCs/>
          <w:szCs w:val="24"/>
        </w:rPr>
        <w:t>如果合同双方选择由人民法院管辖本合同争议的，合同双方确认并同意：</w:t>
      </w:r>
      <w:r w:rsidRPr="00C226FE">
        <w:rPr>
          <w:rFonts w:ascii="宋体" w:hAnsi="宋体" w:hint="eastAsia"/>
          <w:szCs w:val="24"/>
        </w:rPr>
        <w:t>人</w:t>
      </w:r>
      <w:r w:rsidRPr="00C226FE">
        <w:rPr>
          <w:rFonts w:ascii="宋体" w:hAnsi="宋体" w:hint="eastAsia"/>
          <w:szCs w:val="24"/>
        </w:rPr>
        <w:lastRenderedPageBreak/>
        <w:t>民法院、</w:t>
      </w:r>
      <w:r w:rsidRPr="00C226FE">
        <w:rPr>
          <w:rFonts w:ascii="宋体" w:hAnsi="宋体" w:hint="eastAsia"/>
          <w:bCs/>
          <w:szCs w:val="24"/>
        </w:rPr>
        <w:t>合同</w:t>
      </w:r>
      <w:r w:rsidRPr="00C226FE">
        <w:rPr>
          <w:rFonts w:ascii="宋体" w:hAnsi="宋体" w:hint="eastAsia"/>
          <w:szCs w:val="24"/>
        </w:rPr>
        <w:t xml:space="preserve">双方以及其他诉讼参与人可以依托电子诉讼平台，通过互联网或者专用网络等方式在线完成立案、调解、证据交换、询问、庭审、送达等全部诉讼环节。前述在线诉讼活动与线下诉讼活动具有同等法律效力。 </w:t>
      </w:r>
    </w:p>
    <w:p w14:paraId="00A19FAD" w14:textId="77777777" w:rsidR="00E671FD" w:rsidRPr="00C226FE" w:rsidRDefault="00E671FD" w:rsidP="00E671FD">
      <w:pPr>
        <w:pStyle w:val="ae"/>
        <w:spacing w:line="480" w:lineRule="exact"/>
        <w:ind w:firstLineChars="200" w:firstLine="482"/>
        <w:rPr>
          <w:rFonts w:ascii="宋体" w:hAnsi="宋体"/>
          <w:b/>
          <w:bCs/>
          <w:szCs w:val="24"/>
        </w:rPr>
      </w:pPr>
      <w:r w:rsidRPr="00C226FE">
        <w:rPr>
          <w:rFonts w:ascii="宋体" w:hAnsi="宋体" w:hint="eastAsia"/>
          <w:b/>
          <w:bCs/>
          <w:szCs w:val="24"/>
        </w:rPr>
        <w:t xml:space="preserve">2.小额诉讼程序约定 </w:t>
      </w:r>
    </w:p>
    <w:p w14:paraId="5377657F" w14:textId="77777777" w:rsidR="00E671FD" w:rsidRPr="00C226FE" w:rsidRDefault="00E671FD" w:rsidP="00E671FD">
      <w:pPr>
        <w:pStyle w:val="ae"/>
        <w:spacing w:line="480" w:lineRule="exact"/>
        <w:ind w:firstLineChars="200" w:firstLine="480"/>
        <w:rPr>
          <w:rFonts w:ascii="宋体" w:hAnsi="宋体"/>
          <w:szCs w:val="24"/>
        </w:rPr>
      </w:pPr>
      <w:r w:rsidRPr="00C226FE">
        <w:rPr>
          <w:rFonts w:ascii="宋体" w:hAnsi="宋体" w:hint="eastAsia"/>
          <w:szCs w:val="24"/>
        </w:rPr>
        <w:t>如果</w:t>
      </w:r>
      <w:r w:rsidRPr="00C226FE">
        <w:rPr>
          <w:rFonts w:ascii="宋体" w:hAnsi="宋体" w:hint="eastAsia"/>
          <w:bCs/>
          <w:szCs w:val="24"/>
        </w:rPr>
        <w:t>合同</w:t>
      </w:r>
      <w:r w:rsidRPr="00C226FE">
        <w:rPr>
          <w:rFonts w:ascii="宋体" w:hAnsi="宋体" w:hint="eastAsia"/>
          <w:szCs w:val="24"/>
        </w:rPr>
        <w:t>双方选择由人民法院管辖本合同争议的，且诉讼标的额为</w:t>
      </w:r>
      <w:r w:rsidR="00F53C1E" w:rsidRPr="00C226FE">
        <w:rPr>
          <w:rFonts w:ascii="宋体" w:hAnsi="宋体" w:hint="eastAsia"/>
          <w:szCs w:val="24"/>
        </w:rPr>
        <w:t>乙方</w:t>
      </w:r>
      <w:r w:rsidRPr="00C226FE">
        <w:rPr>
          <w:rFonts w:ascii="宋体" w:hAnsi="宋体" w:hint="eastAsia"/>
          <w:szCs w:val="24"/>
        </w:rPr>
        <w:t xml:space="preserve">住所地所在省、自治区、直辖市上年度就业人员年平均工资二倍以下的，合同双方确认并同意适用《民事诉讼法》规定的小额诉讼的程序。 </w:t>
      </w:r>
    </w:p>
    <w:p w14:paraId="267D9514" w14:textId="77777777" w:rsidR="00E671FD" w:rsidRPr="00C226FE" w:rsidRDefault="00E671FD" w:rsidP="00E671FD">
      <w:pPr>
        <w:pStyle w:val="ae"/>
        <w:spacing w:line="480" w:lineRule="exact"/>
        <w:ind w:firstLineChars="200" w:firstLine="482"/>
        <w:rPr>
          <w:rFonts w:ascii="宋体" w:hAnsi="宋体"/>
          <w:b/>
          <w:bCs/>
          <w:szCs w:val="24"/>
        </w:rPr>
      </w:pPr>
      <w:r w:rsidRPr="00C226FE">
        <w:rPr>
          <w:rFonts w:ascii="宋体" w:hAnsi="宋体" w:hint="eastAsia"/>
          <w:b/>
          <w:bCs/>
          <w:szCs w:val="24"/>
        </w:rPr>
        <w:t xml:space="preserve">（三）关于仲裁的特别约定 </w:t>
      </w:r>
    </w:p>
    <w:p w14:paraId="3ACCDA56" w14:textId="77777777" w:rsidR="00E671FD" w:rsidRPr="00C226FE" w:rsidRDefault="00E671FD" w:rsidP="00E671FD">
      <w:pPr>
        <w:pStyle w:val="ae"/>
        <w:spacing w:line="480" w:lineRule="exact"/>
        <w:ind w:firstLineChars="200" w:firstLine="482"/>
        <w:rPr>
          <w:rFonts w:ascii="宋体" w:hAnsi="宋体"/>
          <w:szCs w:val="24"/>
        </w:rPr>
      </w:pPr>
      <w:r w:rsidRPr="00C226FE">
        <w:rPr>
          <w:rFonts w:ascii="宋体" w:hAnsi="宋体" w:hint="eastAsia"/>
          <w:b/>
          <w:bCs/>
          <w:szCs w:val="24"/>
        </w:rPr>
        <w:t>如果合同双方选择由仲裁机构管辖本合同争议的，合同双方确认并同意：</w:t>
      </w:r>
      <w:r w:rsidRPr="00C226FE">
        <w:rPr>
          <w:rFonts w:ascii="宋体" w:hAnsi="宋体" w:hint="eastAsia"/>
          <w:szCs w:val="24"/>
        </w:rPr>
        <w:t>仲裁机构、合同双方以及其他仲裁参与人可以依托电子仲裁平台，通过互联网或者专用网络等方式在线完成立案、调解、证据交换、询问、庭审、送达等全部或部分仲裁环节。前述在线仲裁活动与线下仲裁活动具有同等法律效力。 进一步的，如果该仲裁机构制定有在线仲裁规则的，甲乙双方同意按照该规则在线进行仲裁。</w:t>
      </w:r>
    </w:p>
    <w:p w14:paraId="5FE0E650" w14:textId="77777777" w:rsidR="00E671FD" w:rsidRPr="00C226FE" w:rsidRDefault="004C1FD8" w:rsidP="00E671FD">
      <w:pPr>
        <w:pStyle w:val="ae"/>
        <w:spacing w:line="480" w:lineRule="exact"/>
        <w:ind w:firstLineChars="200" w:firstLine="480"/>
        <w:rPr>
          <w:rFonts w:ascii="宋体" w:hAnsi="宋体"/>
          <w:bCs/>
          <w:szCs w:val="24"/>
        </w:rPr>
      </w:pPr>
      <w:r w:rsidRPr="00C226FE">
        <w:rPr>
          <w:rFonts w:ascii="宋体" w:hAnsi="宋体" w:hint="eastAsia"/>
          <w:bCs/>
          <w:szCs w:val="24"/>
        </w:rPr>
        <w:t xml:space="preserve">第七条 </w:t>
      </w:r>
      <w:r w:rsidR="00E671FD" w:rsidRPr="00C226FE">
        <w:rPr>
          <w:rFonts w:ascii="宋体" w:hAnsi="宋体" w:hint="eastAsia"/>
          <w:bCs/>
          <w:szCs w:val="24"/>
        </w:rPr>
        <w:t>公证</w:t>
      </w:r>
    </w:p>
    <w:p w14:paraId="51F0796E" w14:textId="77777777" w:rsidR="00E671FD" w:rsidRPr="00C226FE" w:rsidRDefault="00F53C1E" w:rsidP="00E671FD">
      <w:pPr>
        <w:pStyle w:val="ae"/>
        <w:spacing w:line="480" w:lineRule="exact"/>
        <w:ind w:firstLineChars="200" w:firstLine="480"/>
        <w:rPr>
          <w:rFonts w:ascii="宋体" w:hAnsi="宋体"/>
          <w:bCs/>
          <w:szCs w:val="24"/>
        </w:rPr>
      </w:pPr>
      <w:r w:rsidRPr="00C226FE">
        <w:rPr>
          <w:rFonts w:ascii="宋体" w:hAnsi="宋体" w:hint="eastAsia"/>
          <w:bCs/>
          <w:szCs w:val="24"/>
        </w:rPr>
        <w:t>甲方</w:t>
      </w:r>
      <w:r w:rsidR="00E671FD" w:rsidRPr="00C226FE">
        <w:rPr>
          <w:rFonts w:ascii="宋体" w:hAnsi="宋体" w:hint="eastAsia"/>
          <w:bCs/>
          <w:szCs w:val="24"/>
        </w:rPr>
        <w:t>同意由</w:t>
      </w:r>
      <w:r w:rsidRPr="00C226FE">
        <w:rPr>
          <w:rFonts w:ascii="宋体" w:hAnsi="宋体" w:hint="eastAsia"/>
          <w:bCs/>
          <w:szCs w:val="24"/>
        </w:rPr>
        <w:t>乙方</w:t>
      </w:r>
      <w:r w:rsidR="00E671FD" w:rsidRPr="00C226FE">
        <w:rPr>
          <w:rFonts w:ascii="宋体" w:hAnsi="宋体" w:hint="eastAsia"/>
          <w:bCs/>
          <w:szCs w:val="24"/>
        </w:rPr>
        <w:t>对双方办理贷款业务、签署本合同等相关文件的过程及结果向公证处申请办理保全证据公证，经过公证后，双方所签署的内容可被人民法院直接采信。如</w:t>
      </w:r>
      <w:r w:rsidRPr="00C226FE">
        <w:rPr>
          <w:rFonts w:ascii="宋体" w:hAnsi="宋体" w:hint="eastAsia"/>
          <w:bCs/>
          <w:szCs w:val="24"/>
        </w:rPr>
        <w:t>甲方</w:t>
      </w:r>
      <w:r w:rsidR="00E671FD" w:rsidRPr="00C226FE">
        <w:rPr>
          <w:rFonts w:ascii="宋体" w:hAnsi="宋体" w:hint="eastAsia"/>
          <w:bCs/>
          <w:szCs w:val="24"/>
        </w:rPr>
        <w:t>对公证之含义、内容、程序、效力等有任何疑问、建议，可通过本合同约定的方式与</w:t>
      </w:r>
      <w:r w:rsidRPr="00C226FE">
        <w:rPr>
          <w:rFonts w:ascii="宋体" w:hAnsi="宋体" w:hint="eastAsia"/>
          <w:bCs/>
          <w:szCs w:val="24"/>
        </w:rPr>
        <w:t>乙方</w:t>
      </w:r>
      <w:r w:rsidR="00E671FD" w:rsidRPr="00C226FE">
        <w:rPr>
          <w:rFonts w:ascii="宋体" w:hAnsi="宋体" w:hint="eastAsia"/>
          <w:bCs/>
          <w:szCs w:val="24"/>
        </w:rPr>
        <w:t>联系。</w:t>
      </w:r>
    </w:p>
    <w:p w14:paraId="116F6028" w14:textId="77777777" w:rsidR="00E671FD" w:rsidRPr="00C226FE" w:rsidRDefault="00E671FD" w:rsidP="00E671FD">
      <w:pPr>
        <w:pStyle w:val="ae"/>
        <w:spacing w:line="480" w:lineRule="exact"/>
        <w:ind w:firstLineChars="200" w:firstLine="480"/>
        <w:rPr>
          <w:rFonts w:ascii="宋体" w:hAnsi="宋体"/>
          <w:bCs/>
          <w:szCs w:val="24"/>
        </w:rPr>
      </w:pPr>
      <w:r w:rsidRPr="00C226FE">
        <w:rPr>
          <w:rFonts w:ascii="宋体" w:hAnsi="宋体" w:hint="eastAsia"/>
          <w:bCs/>
          <w:szCs w:val="24"/>
        </w:rPr>
        <w:t>如合同双方发生争议提起诉讼、仲裁或者调解等程序的，</w:t>
      </w:r>
      <w:r w:rsidR="00F53C1E" w:rsidRPr="00C226FE">
        <w:rPr>
          <w:rFonts w:ascii="宋体" w:hAnsi="宋体" w:hint="eastAsia"/>
          <w:bCs/>
          <w:szCs w:val="24"/>
        </w:rPr>
        <w:t>乙方</w:t>
      </w:r>
      <w:r w:rsidRPr="00C226FE">
        <w:rPr>
          <w:rFonts w:ascii="宋体" w:hAnsi="宋体" w:hint="eastAsia"/>
          <w:bCs/>
          <w:szCs w:val="24"/>
        </w:rPr>
        <w:t>有权自行或委托第三方向公证机构申请出具公证文件。</w:t>
      </w:r>
    </w:p>
    <w:p w14:paraId="78C8A749" w14:textId="77777777" w:rsidR="0065314F" w:rsidRPr="00C226FE" w:rsidRDefault="00E671FD">
      <w:pPr>
        <w:snapToGrid w:val="0"/>
        <w:spacing w:line="560" w:lineRule="exact"/>
        <w:ind w:firstLineChars="200" w:firstLine="482"/>
        <w:rPr>
          <w:rFonts w:asciiTheme="majorEastAsia" w:eastAsiaTheme="majorEastAsia" w:hAnsiTheme="majorEastAsia" w:cs="宋体"/>
          <w:b/>
          <w:bCs/>
          <w:sz w:val="24"/>
          <w:szCs w:val="20"/>
        </w:rPr>
      </w:pPr>
      <w:r w:rsidRPr="00C226FE">
        <w:rPr>
          <w:rFonts w:asciiTheme="majorEastAsia" w:eastAsiaTheme="majorEastAsia" w:hAnsiTheme="majorEastAsia" w:cs="宋体" w:hint="eastAsia"/>
          <w:b/>
          <w:bCs/>
          <w:sz w:val="24"/>
          <w:szCs w:val="24"/>
        </w:rPr>
        <w:t>第八</w:t>
      </w:r>
      <w:r w:rsidR="006659F7" w:rsidRPr="00C226FE">
        <w:rPr>
          <w:rFonts w:asciiTheme="majorEastAsia" w:eastAsiaTheme="majorEastAsia" w:hAnsiTheme="majorEastAsia" w:cs="宋体" w:hint="eastAsia"/>
          <w:b/>
          <w:bCs/>
          <w:sz w:val="24"/>
          <w:szCs w:val="24"/>
        </w:rPr>
        <w:t>条</w:t>
      </w:r>
      <w:r w:rsidR="006659F7" w:rsidRPr="00C226FE">
        <w:rPr>
          <w:rFonts w:asciiTheme="majorEastAsia" w:eastAsiaTheme="majorEastAsia" w:hAnsiTheme="majorEastAsia" w:cs="宋体"/>
          <w:b/>
          <w:bCs/>
          <w:sz w:val="24"/>
          <w:szCs w:val="20"/>
        </w:rPr>
        <w:t xml:space="preserve"> 合同的生效</w:t>
      </w:r>
    </w:p>
    <w:p w14:paraId="44C683AB" w14:textId="169A9B54" w:rsidR="00891B74" w:rsidRPr="00C226FE" w:rsidRDefault="00891B74" w:rsidP="00182234">
      <w:pPr>
        <w:pStyle w:val="ae"/>
        <w:spacing w:line="480" w:lineRule="exact"/>
        <w:ind w:firstLineChars="200" w:firstLine="482"/>
        <w:rPr>
          <w:rFonts w:ascii="宋体" w:hAnsi="宋体"/>
          <w:b/>
          <w:bCs/>
          <w:szCs w:val="24"/>
        </w:rPr>
      </w:pPr>
      <w:r w:rsidRPr="00C226FE">
        <w:rPr>
          <w:rFonts w:ascii="宋体" w:hAnsi="宋体" w:hint="eastAsia"/>
          <w:b/>
          <w:bCs/>
          <w:szCs w:val="24"/>
        </w:rPr>
        <w:t>本合同的生效执行以下第</w:t>
      </w:r>
      <w:r w:rsidRPr="00C226FE">
        <w:rPr>
          <w:rFonts w:ascii="宋体" w:hint="eastAsia"/>
          <w:u w:val="single"/>
        </w:rPr>
        <w:t xml:space="preserve">  </w:t>
      </w:r>
      <w:r w:rsidR="00544DEF" w:rsidRPr="00C226FE">
        <w:rPr>
          <w:rFonts w:ascii="宋体" w:hint="eastAsia"/>
          <w:u w:val="single"/>
        </w:rPr>
        <w:t xml:space="preserve"> </w:t>
      </w:r>
      <w:r w:rsidRPr="00C226FE">
        <w:rPr>
          <w:rFonts w:ascii="宋体" w:hint="eastAsia"/>
          <w:u w:val="single"/>
        </w:rPr>
        <w:t xml:space="preserve"> </w:t>
      </w:r>
      <w:r w:rsidRPr="00C226FE">
        <w:rPr>
          <w:rFonts w:ascii="宋体" w:hAnsi="宋体" w:hint="eastAsia"/>
          <w:b/>
          <w:bCs/>
          <w:szCs w:val="24"/>
        </w:rPr>
        <w:t>种形式：</w:t>
      </w:r>
    </w:p>
    <w:p w14:paraId="0EB6238C" w14:textId="77777777" w:rsidR="00E671FD" w:rsidRPr="00C226FE" w:rsidRDefault="00891B74" w:rsidP="00182234">
      <w:pPr>
        <w:pStyle w:val="ae"/>
        <w:spacing w:line="480" w:lineRule="exact"/>
        <w:ind w:firstLineChars="200" w:firstLine="482"/>
        <w:rPr>
          <w:rFonts w:ascii="宋体" w:hAnsi="宋体"/>
          <w:b/>
          <w:bCs/>
          <w:szCs w:val="24"/>
        </w:rPr>
      </w:pPr>
      <w:r w:rsidRPr="00C226FE">
        <w:rPr>
          <w:rFonts w:ascii="宋体" w:hAnsi="宋体" w:hint="eastAsia"/>
          <w:b/>
          <w:bCs/>
          <w:szCs w:val="24"/>
        </w:rPr>
        <w:t>壹：</w:t>
      </w:r>
      <w:r w:rsidR="006659F7" w:rsidRPr="00C226FE">
        <w:rPr>
          <w:rFonts w:ascii="宋体" w:hAnsi="宋体" w:hint="eastAsia"/>
          <w:b/>
          <w:bCs/>
          <w:szCs w:val="24"/>
        </w:rPr>
        <w:t>自</w:t>
      </w:r>
      <w:r w:rsidR="00F53C1E" w:rsidRPr="00C226FE">
        <w:rPr>
          <w:rFonts w:ascii="宋体" w:hAnsi="宋体" w:hint="eastAsia"/>
          <w:b/>
          <w:bCs/>
          <w:szCs w:val="24"/>
        </w:rPr>
        <w:t>甲方</w:t>
      </w:r>
      <w:r w:rsidR="006659F7" w:rsidRPr="00C226FE">
        <w:rPr>
          <w:rFonts w:ascii="宋体" w:hAnsi="宋体" w:hint="eastAsia"/>
          <w:b/>
          <w:bCs/>
          <w:szCs w:val="24"/>
        </w:rPr>
        <w:t>点击“确认”（或其他同等意义的按钮）并完成电子渠道验密操作后生效。</w:t>
      </w:r>
    </w:p>
    <w:p w14:paraId="7C7E5EF6" w14:textId="77777777" w:rsidR="00891B74" w:rsidRPr="00C226FE" w:rsidRDefault="00891B74" w:rsidP="00182234">
      <w:pPr>
        <w:pStyle w:val="ae"/>
        <w:spacing w:line="480" w:lineRule="exact"/>
        <w:ind w:firstLineChars="200" w:firstLine="482"/>
        <w:rPr>
          <w:rFonts w:ascii="宋体" w:hAnsi="宋体"/>
          <w:b/>
          <w:bCs/>
          <w:szCs w:val="24"/>
        </w:rPr>
      </w:pPr>
      <w:r w:rsidRPr="00C226FE">
        <w:rPr>
          <w:rFonts w:ascii="宋体" w:hAnsi="宋体" w:hint="eastAsia"/>
          <w:b/>
          <w:bCs/>
          <w:szCs w:val="24"/>
        </w:rPr>
        <w:t>贰：本合同经甲方或其授权代理人签字、乙方法定代表人（负责人）或授权代理人签字（或盖个人名章）并加盖公章（或合同专用章）后生效。</w:t>
      </w:r>
    </w:p>
    <w:p w14:paraId="795EA4EA" w14:textId="47B17326" w:rsidR="00891B74" w:rsidRPr="00C226FE" w:rsidRDefault="00891B74" w:rsidP="00891B74">
      <w:pPr>
        <w:snapToGrid w:val="0"/>
        <w:spacing w:line="560" w:lineRule="exact"/>
        <w:ind w:firstLineChars="200" w:firstLine="482"/>
        <w:rPr>
          <w:rFonts w:asciiTheme="majorEastAsia" w:eastAsiaTheme="majorEastAsia" w:hAnsiTheme="majorEastAsia" w:cs="宋体"/>
          <w:b/>
          <w:bCs/>
          <w:sz w:val="24"/>
          <w:szCs w:val="20"/>
        </w:rPr>
      </w:pPr>
      <w:r w:rsidRPr="00C226FE">
        <w:rPr>
          <w:rFonts w:asciiTheme="majorEastAsia" w:eastAsiaTheme="majorEastAsia" w:hAnsiTheme="majorEastAsia" w:cs="宋体" w:hint="eastAsia"/>
          <w:b/>
          <w:bCs/>
          <w:sz w:val="24"/>
          <w:szCs w:val="20"/>
        </w:rPr>
        <w:t>第</w:t>
      </w:r>
      <w:r w:rsidR="00DD2406" w:rsidRPr="00C226FE">
        <w:rPr>
          <w:rFonts w:asciiTheme="majorEastAsia" w:eastAsiaTheme="majorEastAsia" w:hAnsiTheme="majorEastAsia" w:cs="宋体" w:hint="eastAsia"/>
          <w:b/>
          <w:bCs/>
          <w:sz w:val="24"/>
          <w:szCs w:val="20"/>
        </w:rPr>
        <w:t>九</w:t>
      </w:r>
      <w:r w:rsidRPr="00C226FE">
        <w:rPr>
          <w:rFonts w:asciiTheme="majorEastAsia" w:eastAsiaTheme="majorEastAsia" w:hAnsiTheme="majorEastAsia" w:cs="宋体" w:hint="eastAsia"/>
          <w:b/>
          <w:bCs/>
          <w:sz w:val="24"/>
          <w:szCs w:val="20"/>
        </w:rPr>
        <w:t>条  合同份数的约定</w:t>
      </w:r>
    </w:p>
    <w:p w14:paraId="3EE98B6F" w14:textId="78A451C1" w:rsidR="00891B74" w:rsidRPr="00C226FE" w:rsidRDefault="00891B74" w:rsidP="00891B74">
      <w:pPr>
        <w:pStyle w:val="ae"/>
        <w:spacing w:line="480" w:lineRule="exact"/>
        <w:ind w:firstLineChars="200" w:firstLine="480"/>
        <w:rPr>
          <w:rFonts w:ascii="宋体" w:hAnsi="宋体"/>
          <w:bCs/>
          <w:szCs w:val="24"/>
        </w:rPr>
      </w:pPr>
      <w:r w:rsidRPr="00C226FE">
        <w:rPr>
          <w:rFonts w:ascii="宋体" w:hAnsi="宋体" w:hint="eastAsia"/>
          <w:bCs/>
          <w:szCs w:val="24"/>
        </w:rPr>
        <w:t>本合同一式</w:t>
      </w:r>
      <w:r w:rsidR="00C226FE">
        <w:rPr>
          <w:rFonts w:ascii="宋体" w:hAnsi="宋体" w:hint="eastAsia"/>
          <w:bCs/>
          <w:szCs w:val="24"/>
          <w:u w:val="single"/>
        </w:rPr>
        <w:t xml:space="preserve">    </w:t>
      </w:r>
      <w:r w:rsidRPr="00C226FE">
        <w:rPr>
          <w:rFonts w:ascii="宋体" w:hAnsi="宋体" w:hint="eastAsia"/>
          <w:bCs/>
          <w:szCs w:val="24"/>
        </w:rPr>
        <w:t>份，具同等法律效力。</w:t>
      </w:r>
    </w:p>
    <w:p w14:paraId="209706DB" w14:textId="7D9B4CF2" w:rsidR="0065314F" w:rsidRPr="00C226FE" w:rsidRDefault="00E671FD">
      <w:pPr>
        <w:snapToGrid w:val="0"/>
        <w:spacing w:line="560" w:lineRule="exact"/>
        <w:ind w:firstLineChars="200" w:firstLine="482"/>
        <w:rPr>
          <w:rFonts w:asciiTheme="majorEastAsia" w:eastAsiaTheme="majorEastAsia" w:hAnsiTheme="majorEastAsia" w:cs="宋体"/>
          <w:b/>
          <w:bCs/>
          <w:sz w:val="24"/>
          <w:szCs w:val="20"/>
        </w:rPr>
      </w:pPr>
      <w:r w:rsidRPr="00C226FE">
        <w:rPr>
          <w:rFonts w:asciiTheme="majorEastAsia" w:eastAsiaTheme="majorEastAsia" w:hAnsiTheme="majorEastAsia" w:cs="宋体" w:hint="eastAsia"/>
          <w:b/>
          <w:bCs/>
          <w:sz w:val="24"/>
          <w:szCs w:val="20"/>
        </w:rPr>
        <w:lastRenderedPageBreak/>
        <w:t>第十</w:t>
      </w:r>
      <w:r w:rsidR="006659F7" w:rsidRPr="00C226FE">
        <w:rPr>
          <w:rFonts w:asciiTheme="majorEastAsia" w:eastAsiaTheme="majorEastAsia" w:hAnsiTheme="majorEastAsia" w:cs="宋体" w:hint="eastAsia"/>
          <w:b/>
          <w:bCs/>
          <w:sz w:val="24"/>
          <w:szCs w:val="20"/>
        </w:rPr>
        <w:t>条</w:t>
      </w:r>
      <w:r w:rsidR="006659F7" w:rsidRPr="00C226FE">
        <w:rPr>
          <w:rFonts w:asciiTheme="majorEastAsia" w:eastAsiaTheme="majorEastAsia" w:hAnsiTheme="majorEastAsia" w:cs="宋体"/>
          <w:b/>
          <w:bCs/>
          <w:sz w:val="24"/>
          <w:szCs w:val="20"/>
        </w:rPr>
        <w:t xml:space="preserve"> </w:t>
      </w:r>
      <w:r w:rsidR="006659F7" w:rsidRPr="00C226FE">
        <w:rPr>
          <w:rFonts w:asciiTheme="majorEastAsia" w:eastAsiaTheme="majorEastAsia" w:hAnsiTheme="majorEastAsia" w:cs="宋体" w:hint="eastAsia"/>
          <w:b/>
          <w:bCs/>
          <w:sz w:val="24"/>
          <w:szCs w:val="20"/>
        </w:rPr>
        <w:t>合同的组成</w:t>
      </w:r>
    </w:p>
    <w:p w14:paraId="5CEEB7C1" w14:textId="77777777" w:rsidR="0065314F" w:rsidRPr="00C226FE" w:rsidRDefault="006659F7">
      <w:pPr>
        <w:pStyle w:val="ae"/>
        <w:snapToGrid w:val="0"/>
        <w:spacing w:line="560" w:lineRule="exact"/>
        <w:ind w:firstLineChars="200" w:firstLine="482"/>
        <w:rPr>
          <w:rFonts w:asciiTheme="majorEastAsia" w:eastAsiaTheme="majorEastAsia" w:hAnsiTheme="majorEastAsia" w:cs="Times New Roman"/>
          <w:b/>
          <w:bCs/>
          <w:kern w:val="0"/>
          <w:szCs w:val="20"/>
        </w:rPr>
      </w:pPr>
      <w:r w:rsidRPr="00C226FE">
        <w:rPr>
          <w:rFonts w:asciiTheme="majorEastAsia" w:eastAsiaTheme="majorEastAsia" w:hAnsiTheme="majorEastAsia" w:cs="Times New Roman" w:hint="eastAsia"/>
          <w:b/>
          <w:bCs/>
          <w:kern w:val="0"/>
          <w:szCs w:val="20"/>
        </w:rPr>
        <w:t>本合同项下业务办理过程中</w:t>
      </w:r>
      <w:r w:rsidR="00F53C1E" w:rsidRPr="00C226FE">
        <w:rPr>
          <w:rFonts w:asciiTheme="majorEastAsia" w:eastAsiaTheme="majorEastAsia" w:hAnsiTheme="majorEastAsia" w:cs="Times New Roman" w:hint="eastAsia"/>
          <w:b/>
          <w:bCs/>
          <w:kern w:val="0"/>
          <w:szCs w:val="20"/>
        </w:rPr>
        <w:t>乙方</w:t>
      </w:r>
      <w:r w:rsidRPr="00C226FE">
        <w:rPr>
          <w:rFonts w:asciiTheme="majorEastAsia" w:eastAsiaTheme="majorEastAsia" w:hAnsiTheme="majorEastAsia" w:cs="Times New Roman" w:hint="eastAsia"/>
          <w:b/>
          <w:bCs/>
          <w:kern w:val="0"/>
          <w:szCs w:val="20"/>
        </w:rPr>
        <w:t>在建设银行网上银行、手机银行等渠道向</w:t>
      </w:r>
      <w:r w:rsidR="00F53C1E" w:rsidRPr="00C226FE">
        <w:rPr>
          <w:rFonts w:asciiTheme="majorEastAsia" w:eastAsiaTheme="majorEastAsia" w:hAnsiTheme="majorEastAsia" w:cs="Times New Roman" w:hint="eastAsia"/>
          <w:b/>
          <w:bCs/>
          <w:kern w:val="0"/>
          <w:szCs w:val="20"/>
        </w:rPr>
        <w:t>甲方</w:t>
      </w:r>
      <w:r w:rsidRPr="00C226FE">
        <w:rPr>
          <w:rFonts w:asciiTheme="majorEastAsia" w:eastAsiaTheme="majorEastAsia" w:hAnsiTheme="majorEastAsia" w:cs="Times New Roman" w:hint="eastAsia"/>
          <w:b/>
          <w:bCs/>
          <w:kern w:val="0"/>
          <w:szCs w:val="20"/>
        </w:rPr>
        <w:t>明示的、与本业务相关的提示、公告、通知等信息材料均为本合同的有效组成部分。</w:t>
      </w:r>
    </w:p>
    <w:p w14:paraId="4D0C49CB" w14:textId="77777777" w:rsidR="0065314F" w:rsidRPr="00C226FE" w:rsidRDefault="006659F7">
      <w:pPr>
        <w:widowControl/>
        <w:spacing w:line="560" w:lineRule="exact"/>
        <w:ind w:firstLineChars="200" w:firstLine="482"/>
        <w:rPr>
          <w:rFonts w:asciiTheme="majorEastAsia" w:eastAsiaTheme="majorEastAsia" w:hAnsiTheme="majorEastAsia" w:cs="Times New Roman"/>
          <w:b/>
          <w:bCs/>
          <w:kern w:val="0"/>
          <w:sz w:val="24"/>
          <w:szCs w:val="20"/>
        </w:rPr>
      </w:pPr>
      <w:r w:rsidRPr="00C226FE">
        <w:rPr>
          <w:rFonts w:asciiTheme="majorEastAsia" w:eastAsiaTheme="majorEastAsia" w:hAnsiTheme="majorEastAsia" w:cs="Times New Roman" w:hint="eastAsia"/>
          <w:b/>
          <w:bCs/>
          <w:kern w:val="0"/>
          <w:sz w:val="24"/>
          <w:szCs w:val="20"/>
        </w:rPr>
        <w:t>建设银行不会因为办理本合同项下贷款向</w:t>
      </w:r>
      <w:r w:rsidR="00F53C1E" w:rsidRPr="00C226FE">
        <w:rPr>
          <w:rFonts w:asciiTheme="majorEastAsia" w:eastAsiaTheme="majorEastAsia" w:hAnsiTheme="majorEastAsia" w:cs="Times New Roman" w:hint="eastAsia"/>
          <w:b/>
          <w:bCs/>
          <w:kern w:val="0"/>
          <w:sz w:val="24"/>
          <w:szCs w:val="20"/>
        </w:rPr>
        <w:t>甲方</w:t>
      </w:r>
      <w:r w:rsidRPr="00C226FE">
        <w:rPr>
          <w:rFonts w:asciiTheme="majorEastAsia" w:eastAsiaTheme="majorEastAsia" w:hAnsiTheme="majorEastAsia" w:cs="Times New Roman" w:hint="eastAsia"/>
          <w:b/>
          <w:bCs/>
          <w:kern w:val="0"/>
          <w:sz w:val="24"/>
          <w:szCs w:val="20"/>
        </w:rPr>
        <w:t>另外收取服务费用，也不会委托中介机构</w:t>
      </w:r>
      <w:r w:rsidR="00AF49B6" w:rsidRPr="00C226FE">
        <w:rPr>
          <w:rFonts w:asciiTheme="majorEastAsia" w:eastAsiaTheme="majorEastAsia" w:hAnsiTheme="majorEastAsia" w:cs="Times New Roman" w:hint="eastAsia"/>
          <w:b/>
          <w:bCs/>
          <w:kern w:val="0"/>
          <w:sz w:val="24"/>
          <w:szCs w:val="20"/>
        </w:rPr>
        <w:t>、合作机构</w:t>
      </w:r>
      <w:r w:rsidRPr="00C226FE">
        <w:rPr>
          <w:rFonts w:asciiTheme="majorEastAsia" w:eastAsiaTheme="majorEastAsia" w:hAnsiTheme="majorEastAsia" w:cs="Times New Roman" w:hint="eastAsia"/>
          <w:b/>
          <w:bCs/>
          <w:kern w:val="0"/>
          <w:sz w:val="24"/>
          <w:szCs w:val="20"/>
        </w:rPr>
        <w:t>或个人向</w:t>
      </w:r>
      <w:r w:rsidR="00F53C1E" w:rsidRPr="00C226FE">
        <w:rPr>
          <w:rFonts w:asciiTheme="majorEastAsia" w:eastAsiaTheme="majorEastAsia" w:hAnsiTheme="majorEastAsia" w:cs="Times New Roman" w:hint="eastAsia"/>
          <w:b/>
          <w:bCs/>
          <w:kern w:val="0"/>
          <w:sz w:val="24"/>
          <w:szCs w:val="20"/>
        </w:rPr>
        <w:t>甲方</w:t>
      </w:r>
      <w:r w:rsidR="00AF49B6" w:rsidRPr="00C226FE">
        <w:rPr>
          <w:rFonts w:asciiTheme="majorEastAsia" w:eastAsiaTheme="majorEastAsia" w:hAnsiTheme="majorEastAsia" w:cs="Times New Roman" w:hint="eastAsia"/>
          <w:b/>
          <w:bCs/>
          <w:kern w:val="0"/>
          <w:sz w:val="24"/>
          <w:szCs w:val="20"/>
        </w:rPr>
        <w:t>以建设银行名义</w:t>
      </w:r>
      <w:r w:rsidRPr="00C226FE">
        <w:rPr>
          <w:rFonts w:asciiTheme="majorEastAsia" w:eastAsiaTheme="majorEastAsia" w:hAnsiTheme="majorEastAsia" w:cs="Times New Roman" w:hint="eastAsia"/>
          <w:b/>
          <w:bCs/>
          <w:kern w:val="0"/>
          <w:sz w:val="24"/>
          <w:szCs w:val="20"/>
        </w:rPr>
        <w:t>另外收取服务费用。</w:t>
      </w:r>
    </w:p>
    <w:p w14:paraId="6B77D30D" w14:textId="77777777" w:rsidR="0065314F" w:rsidRPr="00C226FE" w:rsidRDefault="006659F7">
      <w:pPr>
        <w:widowControl/>
        <w:spacing w:line="560" w:lineRule="exact"/>
        <w:ind w:firstLineChars="200" w:firstLine="482"/>
        <w:rPr>
          <w:rFonts w:asciiTheme="majorEastAsia" w:eastAsiaTheme="majorEastAsia" w:hAnsiTheme="majorEastAsia" w:cs="Times New Roman"/>
          <w:b/>
          <w:bCs/>
          <w:kern w:val="0"/>
          <w:sz w:val="24"/>
          <w:szCs w:val="20"/>
        </w:rPr>
      </w:pPr>
      <w:r w:rsidRPr="00C226FE">
        <w:rPr>
          <w:rFonts w:asciiTheme="majorEastAsia" w:eastAsiaTheme="majorEastAsia" w:hAnsiTheme="majorEastAsia" w:cs="Times New Roman" w:hint="eastAsia"/>
          <w:b/>
          <w:bCs/>
          <w:kern w:val="0"/>
          <w:sz w:val="24"/>
          <w:szCs w:val="20"/>
        </w:rPr>
        <w:t>如客户对建设银行产品或服务有任何疑问、意见或建议，可通过拨打建设银行</w:t>
      </w:r>
      <w:r w:rsidRPr="00C226FE">
        <w:rPr>
          <w:rFonts w:asciiTheme="majorEastAsia" w:eastAsiaTheme="majorEastAsia" w:hAnsiTheme="majorEastAsia" w:cs="Times New Roman"/>
          <w:b/>
          <w:bCs/>
          <w:kern w:val="0"/>
          <w:sz w:val="24"/>
          <w:szCs w:val="20"/>
        </w:rPr>
        <w:t>95533客户服务与投诉热线咨询与反映。</w:t>
      </w:r>
    </w:p>
    <w:p w14:paraId="6EE87F8C" w14:textId="2D92C139" w:rsidR="0065314F" w:rsidRPr="00C226FE" w:rsidRDefault="00F53C1E">
      <w:pPr>
        <w:pStyle w:val="a3"/>
        <w:spacing w:line="560" w:lineRule="exact"/>
        <w:ind w:firstLineChars="200" w:firstLine="482"/>
        <w:jc w:val="both"/>
        <w:rPr>
          <w:rFonts w:asciiTheme="majorEastAsia" w:eastAsiaTheme="majorEastAsia" w:hAnsiTheme="majorEastAsia"/>
          <w:b/>
        </w:rPr>
      </w:pPr>
      <w:r w:rsidRPr="00C226FE">
        <w:rPr>
          <w:rFonts w:asciiTheme="majorEastAsia" w:eastAsiaTheme="majorEastAsia" w:hAnsiTheme="majorEastAsia" w:cs="Times New Roman" w:hint="eastAsia"/>
          <w:b/>
          <w:bCs/>
          <w:kern w:val="0"/>
          <w:sz w:val="24"/>
          <w:szCs w:val="20"/>
        </w:rPr>
        <w:t>甲方</w:t>
      </w:r>
      <w:r w:rsidR="006659F7" w:rsidRPr="00C226FE">
        <w:rPr>
          <w:rFonts w:asciiTheme="majorEastAsia" w:eastAsiaTheme="majorEastAsia" w:hAnsiTheme="majorEastAsia" w:cs="Times New Roman" w:hint="eastAsia"/>
          <w:b/>
          <w:bCs/>
          <w:kern w:val="0"/>
          <w:sz w:val="24"/>
          <w:szCs w:val="20"/>
        </w:rPr>
        <w:t>声明与承诺：本人已充分知晓</w:t>
      </w:r>
      <w:r w:rsidR="00BC1F03" w:rsidRPr="00C226FE">
        <w:rPr>
          <w:rFonts w:asciiTheme="majorEastAsia" w:eastAsiaTheme="majorEastAsia" w:hAnsiTheme="majorEastAsia" w:cs="Times New Roman" w:hint="eastAsia"/>
          <w:b/>
          <w:bCs/>
          <w:kern w:val="0"/>
          <w:sz w:val="24"/>
          <w:szCs w:val="20"/>
        </w:rPr>
        <w:t>，如本人为农户身份，则</w:t>
      </w:r>
      <w:r w:rsidR="006659F7" w:rsidRPr="00C226FE">
        <w:rPr>
          <w:rFonts w:asciiTheme="majorEastAsia" w:eastAsiaTheme="majorEastAsia" w:hAnsiTheme="majorEastAsia" w:cs="Times New Roman" w:hint="eastAsia"/>
          <w:b/>
          <w:bCs/>
          <w:kern w:val="0"/>
          <w:sz w:val="24"/>
          <w:szCs w:val="20"/>
        </w:rPr>
        <w:t>本贷款为农户</w:t>
      </w:r>
      <w:r w:rsidR="00D2520A" w:rsidRPr="00C226FE">
        <w:rPr>
          <w:rFonts w:asciiTheme="majorEastAsia" w:eastAsiaTheme="majorEastAsia" w:hAnsiTheme="majorEastAsia" w:cs="Times New Roman" w:hint="eastAsia"/>
          <w:b/>
          <w:bCs/>
          <w:kern w:val="0"/>
          <w:sz w:val="24"/>
          <w:szCs w:val="20"/>
        </w:rPr>
        <w:t>生产经营</w:t>
      </w:r>
      <w:r w:rsidR="006659F7" w:rsidRPr="00C226FE">
        <w:rPr>
          <w:rFonts w:asciiTheme="majorEastAsia" w:eastAsiaTheme="majorEastAsia" w:hAnsiTheme="majorEastAsia" w:cs="Times New Roman" w:hint="eastAsia"/>
          <w:b/>
          <w:bCs/>
          <w:kern w:val="0"/>
          <w:sz w:val="24"/>
          <w:szCs w:val="20"/>
        </w:rPr>
        <w:t>贷款，以户为单位申请、发放，本人作为</w:t>
      </w:r>
      <w:r w:rsidRPr="00C226FE">
        <w:rPr>
          <w:rFonts w:asciiTheme="majorEastAsia" w:eastAsiaTheme="majorEastAsia" w:hAnsiTheme="majorEastAsia" w:cs="Times New Roman" w:hint="eastAsia"/>
          <w:b/>
          <w:bCs/>
          <w:kern w:val="0"/>
          <w:sz w:val="24"/>
          <w:szCs w:val="20"/>
        </w:rPr>
        <w:t>甲方</w:t>
      </w:r>
      <w:r w:rsidR="006659F7" w:rsidRPr="00C226FE">
        <w:rPr>
          <w:rFonts w:asciiTheme="majorEastAsia" w:eastAsiaTheme="majorEastAsia" w:hAnsiTheme="majorEastAsia" w:cs="Times New Roman" w:hint="eastAsia"/>
          <w:b/>
          <w:bCs/>
          <w:kern w:val="0"/>
          <w:sz w:val="24"/>
          <w:szCs w:val="20"/>
        </w:rPr>
        <w:t>已取得其他家庭成员的认可；截止本贷款申请之日，本农户其他家庭成员名下无本贷款产品。</w:t>
      </w:r>
    </w:p>
    <w:p w14:paraId="6872185D" w14:textId="77777777" w:rsidR="0065314F" w:rsidRPr="00C226FE" w:rsidRDefault="006659F7">
      <w:pPr>
        <w:widowControl/>
        <w:spacing w:line="560" w:lineRule="exact"/>
        <w:ind w:firstLineChars="200" w:firstLine="482"/>
        <w:rPr>
          <w:rFonts w:asciiTheme="majorEastAsia" w:eastAsiaTheme="majorEastAsia" w:hAnsiTheme="majorEastAsia" w:cs="宋体"/>
          <w:b/>
          <w:sz w:val="28"/>
          <w:szCs w:val="20"/>
        </w:rPr>
      </w:pPr>
      <w:r w:rsidRPr="00C226FE">
        <w:rPr>
          <w:rFonts w:asciiTheme="majorEastAsia" w:eastAsiaTheme="majorEastAsia" w:hAnsiTheme="majorEastAsia" w:cs="Times New Roman"/>
          <w:b/>
          <w:bCs/>
          <w:kern w:val="0"/>
          <w:sz w:val="24"/>
          <w:szCs w:val="20"/>
        </w:rPr>
        <w:t>本人已仔细阅读本合同所有条款，并已特别注意本合同及附件中字体加黑的内容，同时中国建设银行已应本人要求对上述条款予以详细说明，本人对以上条款的含义及相应的法律后果已全部通晓并充分理解。</w:t>
      </w:r>
      <w:r w:rsidRPr="00C226FE">
        <w:rPr>
          <w:rFonts w:asciiTheme="majorEastAsia" w:eastAsiaTheme="majorEastAsia" w:hAnsiTheme="majorEastAsia" w:cs="Times New Roman"/>
          <w:b/>
          <w:bCs/>
          <w:kern w:val="0"/>
          <w:sz w:val="24"/>
          <w:szCs w:val="20"/>
        </w:rPr>
        <w:br w:type="page"/>
      </w:r>
      <w:r w:rsidRPr="00C226FE">
        <w:rPr>
          <w:rFonts w:asciiTheme="majorEastAsia" w:eastAsiaTheme="majorEastAsia" w:hAnsiTheme="majorEastAsia" w:cs="宋体" w:hint="eastAsia"/>
          <w:b/>
          <w:sz w:val="28"/>
          <w:szCs w:val="20"/>
        </w:rPr>
        <w:lastRenderedPageBreak/>
        <w:t>附件：</w:t>
      </w:r>
    </w:p>
    <w:p w14:paraId="7C1DA762" w14:textId="77777777" w:rsidR="0065314F" w:rsidRPr="00C226FE" w:rsidRDefault="006659F7">
      <w:pPr>
        <w:snapToGrid w:val="0"/>
        <w:spacing w:line="560" w:lineRule="exact"/>
        <w:ind w:firstLineChars="200" w:firstLine="643"/>
        <w:jc w:val="center"/>
        <w:rPr>
          <w:rFonts w:asciiTheme="majorEastAsia" w:eastAsiaTheme="majorEastAsia" w:hAnsiTheme="majorEastAsia" w:cs="宋体"/>
          <w:b/>
          <w:sz w:val="32"/>
          <w:szCs w:val="32"/>
        </w:rPr>
      </w:pPr>
      <w:r w:rsidRPr="00C226FE">
        <w:rPr>
          <w:rFonts w:asciiTheme="majorEastAsia" w:eastAsiaTheme="majorEastAsia" w:hAnsiTheme="majorEastAsia" w:cs="宋体" w:hint="eastAsia"/>
          <w:b/>
          <w:sz w:val="32"/>
          <w:szCs w:val="32"/>
        </w:rPr>
        <w:t>中国建设银行“裕农快贷”</w:t>
      </w:r>
      <w:r w:rsidR="00390E05" w:rsidRPr="00C226FE">
        <w:rPr>
          <w:rFonts w:hint="eastAsia"/>
        </w:rPr>
        <w:t xml:space="preserve"> </w:t>
      </w:r>
    </w:p>
    <w:p w14:paraId="18AB679F" w14:textId="77777777" w:rsidR="0065314F" w:rsidRPr="00C226FE" w:rsidRDefault="006659F7">
      <w:pPr>
        <w:snapToGrid w:val="0"/>
        <w:spacing w:line="560" w:lineRule="exact"/>
        <w:ind w:firstLineChars="200" w:firstLine="643"/>
        <w:jc w:val="center"/>
        <w:rPr>
          <w:rFonts w:asciiTheme="majorEastAsia" w:eastAsiaTheme="majorEastAsia" w:hAnsiTheme="majorEastAsia" w:cs="宋体"/>
          <w:b/>
          <w:sz w:val="32"/>
          <w:szCs w:val="32"/>
        </w:rPr>
      </w:pPr>
      <w:r w:rsidRPr="00C226FE">
        <w:rPr>
          <w:rFonts w:asciiTheme="majorEastAsia" w:eastAsiaTheme="majorEastAsia" w:hAnsiTheme="majorEastAsia" w:cs="宋体" w:hint="eastAsia"/>
          <w:b/>
          <w:sz w:val="32"/>
          <w:szCs w:val="32"/>
        </w:rPr>
        <w:t>借款合同一般约定条款</w:t>
      </w:r>
    </w:p>
    <w:p w14:paraId="02B2EC8C" w14:textId="77777777" w:rsidR="0065314F" w:rsidRPr="00C226FE" w:rsidRDefault="0065314F">
      <w:pPr>
        <w:snapToGrid w:val="0"/>
        <w:spacing w:line="560" w:lineRule="exact"/>
        <w:rPr>
          <w:rFonts w:asciiTheme="majorEastAsia" w:eastAsiaTheme="majorEastAsia" w:hAnsiTheme="majorEastAsia" w:cs="宋体"/>
          <w:sz w:val="24"/>
          <w:szCs w:val="24"/>
        </w:rPr>
      </w:pPr>
    </w:p>
    <w:p w14:paraId="252969AA"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第一条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借款额度</w:t>
      </w:r>
    </w:p>
    <w:p w14:paraId="40C7581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本合同所称借款额度，系指</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根据对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的信用评价</w:t>
      </w:r>
      <w:r w:rsidR="00425F13" w:rsidRPr="00C226FE">
        <w:rPr>
          <w:rFonts w:asciiTheme="majorEastAsia" w:eastAsiaTheme="majorEastAsia" w:hAnsiTheme="majorEastAsia" w:cs="宋体" w:hint="eastAsia"/>
          <w:sz w:val="24"/>
          <w:szCs w:val="24"/>
        </w:rPr>
        <w:t>及甲方提供的担保（如有）</w:t>
      </w:r>
      <w:r w:rsidRPr="00C226FE">
        <w:rPr>
          <w:rFonts w:asciiTheme="majorEastAsia" w:eastAsiaTheme="majorEastAsia" w:hAnsiTheme="majorEastAsia" w:cs="宋体" w:hint="eastAsia"/>
          <w:sz w:val="24"/>
          <w:szCs w:val="24"/>
        </w:rPr>
        <w:t>而确定的，</w:t>
      </w:r>
      <w:r w:rsidR="00F53C1E" w:rsidRPr="00C226FE">
        <w:rPr>
          <w:rFonts w:asciiTheme="majorEastAsia" w:eastAsiaTheme="majorEastAsia" w:hAnsiTheme="majorEastAsia" w:cs="宋体" w:hint="eastAsia"/>
          <w:sz w:val="24"/>
          <w:szCs w:val="24"/>
        </w:rPr>
        <w:t>甲方</w:t>
      </w:r>
      <w:r w:rsidR="005F710D" w:rsidRPr="00C226FE">
        <w:rPr>
          <w:rFonts w:asciiTheme="majorEastAsia" w:eastAsiaTheme="majorEastAsia" w:hAnsiTheme="majorEastAsia" w:cs="宋体" w:hint="eastAsia"/>
          <w:sz w:val="24"/>
          <w:szCs w:val="24"/>
        </w:rPr>
        <w:t>在一定条件下，可以申请支用的最高可用借款本金限额</w:t>
      </w:r>
      <w:r w:rsidRPr="00C226FE">
        <w:rPr>
          <w:rFonts w:asciiTheme="majorEastAsia" w:eastAsiaTheme="majorEastAsia" w:hAnsiTheme="majorEastAsia" w:cs="宋体" w:hint="eastAsia"/>
          <w:sz w:val="24"/>
          <w:szCs w:val="24"/>
        </w:rPr>
        <w:t>。</w:t>
      </w:r>
    </w:p>
    <w:p w14:paraId="3A8AE663" w14:textId="26F62F29" w:rsidR="005F710D" w:rsidRPr="00C226FE" w:rsidRDefault="005F710D" w:rsidP="005F710D">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在</w:t>
      </w:r>
      <w:r w:rsidR="00815876" w:rsidRPr="00C226FE">
        <w:rPr>
          <w:rFonts w:asciiTheme="majorEastAsia" w:eastAsiaTheme="majorEastAsia" w:hAnsiTheme="majorEastAsia" w:cs="宋体" w:hint="eastAsia"/>
          <w:sz w:val="24"/>
          <w:szCs w:val="24"/>
        </w:rPr>
        <w:t>借款</w:t>
      </w:r>
      <w:r w:rsidRPr="00C226FE">
        <w:rPr>
          <w:rFonts w:asciiTheme="majorEastAsia" w:eastAsiaTheme="majorEastAsia" w:hAnsiTheme="majorEastAsia" w:cs="宋体" w:hint="eastAsia"/>
          <w:sz w:val="24"/>
          <w:szCs w:val="24"/>
        </w:rPr>
        <w:t>额度有效期间内，甲方对借款额度的使用方式为第</w:t>
      </w:r>
      <w:r w:rsidR="00C226FE">
        <w:rPr>
          <w:rFonts w:ascii="宋体" w:hAnsi="宋体" w:hint="eastAsia"/>
          <w:bCs/>
          <w:szCs w:val="24"/>
          <w:u w:val="single"/>
        </w:rPr>
        <w:t xml:space="preserve">    </w:t>
      </w:r>
      <w:r w:rsidRPr="00C226FE">
        <w:rPr>
          <w:rFonts w:asciiTheme="majorEastAsia" w:eastAsiaTheme="majorEastAsia" w:hAnsiTheme="majorEastAsia" w:cs="宋体" w:hint="eastAsia"/>
          <w:sz w:val="24"/>
          <w:szCs w:val="24"/>
        </w:rPr>
        <w:t>种</w:t>
      </w:r>
    </w:p>
    <w:p w14:paraId="7DB525C0" w14:textId="77777777" w:rsidR="005F710D" w:rsidRPr="00C226FE" w:rsidRDefault="005F710D" w:rsidP="005F710D">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壹：可循环使用。在额度有效期间内，甲方对借款额度可以循环使用。只要甲方未偿还的本合同项下的借款本金余额不超过借款额度，甲方可以连续申请借款，不论借款的次数和每次的金额，但甲方所申请的借款金额与甲方未偿还的本合同项下的借款本金余额之和不得超过借款额度。</w:t>
      </w:r>
    </w:p>
    <w:p w14:paraId="29762306" w14:textId="77777777" w:rsidR="00132C1B" w:rsidRPr="00C226FE" w:rsidRDefault="005F710D" w:rsidP="004C44AD">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贰：不可循环使用。在额度有效期间内，甲方对借款额度不可以循环使用。甲方可以连续申请借款，但借款归还后，该笔借款对应的借款额度将无法再次使用，即累计支用额度不超过借款额度。</w:t>
      </w:r>
    </w:p>
    <w:p w14:paraId="342A62CA"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第二条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借款额度有效期间</w:t>
      </w:r>
    </w:p>
    <w:p w14:paraId="591CAF68" w14:textId="77777777" w:rsidR="0065314F" w:rsidRPr="00C226FE" w:rsidRDefault="006659F7">
      <w:pPr>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一、在借款额度有效期内，</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根据</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资信变化情况和合同履约情况，对额度有效性进行判断，并有权视情况对借款额度作暂停、恢复和失效的处理。</w:t>
      </w:r>
    </w:p>
    <w:p w14:paraId="3C820252" w14:textId="77777777" w:rsidR="0065314F" w:rsidRPr="00C226FE" w:rsidRDefault="006659F7">
      <w:pPr>
        <w:spacing w:line="560" w:lineRule="exact"/>
        <w:ind w:firstLineChars="200" w:firstLine="482"/>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b/>
          <w:sz w:val="24"/>
          <w:szCs w:val="24"/>
        </w:rPr>
        <w:t>二、借款额度有效期内，</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出现下列任一情形，</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有权对额度进行失效处理</w:t>
      </w:r>
      <w:r w:rsidRPr="00C226FE">
        <w:rPr>
          <w:rFonts w:asciiTheme="majorEastAsia" w:eastAsiaTheme="majorEastAsia" w:hAnsiTheme="majorEastAsia" w:cs="宋体" w:hint="eastAsia"/>
          <w:sz w:val="24"/>
          <w:szCs w:val="24"/>
        </w:rPr>
        <w:t>：</w:t>
      </w:r>
    </w:p>
    <w:p w14:paraId="629FDFF3" w14:textId="77777777" w:rsidR="0065314F" w:rsidRPr="00C226FE" w:rsidRDefault="006659F7">
      <w:pPr>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1.</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未按约定归还在中国建设银行任何一笔应还贷款及本息的；</w:t>
      </w:r>
    </w:p>
    <w:p w14:paraId="2A5F5727" w14:textId="77777777" w:rsidR="0065314F" w:rsidRPr="00C226FE" w:rsidRDefault="006659F7">
      <w:pPr>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sz w:val="24"/>
          <w:szCs w:val="24"/>
        </w:rPr>
        <w:t>2.</w:t>
      </w:r>
      <w:r w:rsidRPr="00C226FE">
        <w:rPr>
          <w:rFonts w:asciiTheme="majorEastAsia" w:eastAsiaTheme="majorEastAsia" w:hAnsiTheme="majorEastAsia" w:cs="宋体" w:hint="eastAsia"/>
          <w:sz w:val="24"/>
          <w:szCs w:val="24"/>
        </w:rPr>
        <w:t>额度有效期内，经</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审查核实，</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不再符合借款条件；</w:t>
      </w:r>
    </w:p>
    <w:p w14:paraId="269F3FE5" w14:textId="77777777" w:rsidR="0065314F" w:rsidRPr="00C226FE" w:rsidRDefault="006659F7">
      <w:pPr>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sz w:val="24"/>
          <w:szCs w:val="24"/>
        </w:rPr>
        <w:t>3.</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死亡、丧失民事行为能力或经人民法院宣告失踪、死亡；</w:t>
      </w:r>
    </w:p>
    <w:p w14:paraId="46630E08" w14:textId="77777777" w:rsidR="0065314F" w:rsidRPr="00C226FE" w:rsidRDefault="006659F7">
      <w:pPr>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sz w:val="24"/>
          <w:szCs w:val="24"/>
        </w:rPr>
        <w:t>4.</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未按合同约定用途使用贷款；</w:t>
      </w:r>
    </w:p>
    <w:p w14:paraId="611E1A94" w14:textId="77777777" w:rsidR="0065314F" w:rsidRPr="00C226FE" w:rsidRDefault="006659F7">
      <w:pPr>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sz w:val="24"/>
          <w:szCs w:val="24"/>
        </w:rPr>
        <w:lastRenderedPageBreak/>
        <w:t>5.</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发生足以影响其还款能力的事件。</w:t>
      </w:r>
    </w:p>
    <w:p w14:paraId="5AEE7927" w14:textId="77777777" w:rsidR="0065314F" w:rsidRPr="00C226FE" w:rsidRDefault="006659F7">
      <w:pPr>
        <w:spacing w:line="560" w:lineRule="exact"/>
        <w:ind w:firstLineChars="200" w:firstLine="482"/>
        <w:rPr>
          <w:rFonts w:asciiTheme="majorEastAsia" w:eastAsiaTheme="majorEastAsia" w:hAnsiTheme="majorEastAsia" w:cs="宋体"/>
          <w:sz w:val="24"/>
          <w:szCs w:val="24"/>
        </w:rPr>
      </w:pPr>
      <w:r w:rsidRPr="00C226FE">
        <w:rPr>
          <w:rFonts w:asciiTheme="majorEastAsia" w:eastAsiaTheme="majorEastAsia" w:hAnsiTheme="majorEastAsia" w:cs="宋体" w:hint="eastAsia"/>
          <w:b/>
          <w:sz w:val="24"/>
          <w:szCs w:val="24"/>
        </w:rPr>
        <w:t>额度失效后，</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不能再支用贷款，且额度不再恢复</w:t>
      </w:r>
      <w:r w:rsidRPr="00C226FE">
        <w:rPr>
          <w:rFonts w:asciiTheme="majorEastAsia" w:eastAsiaTheme="majorEastAsia" w:hAnsiTheme="majorEastAsia" w:cs="宋体" w:hint="eastAsia"/>
          <w:sz w:val="24"/>
          <w:szCs w:val="24"/>
        </w:rPr>
        <w:t>。发生上述情形的，</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有权停止向</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发放贷款，并有权采取本借款合同一般约定条款第八条所列的违约救济措施。</w:t>
      </w:r>
    </w:p>
    <w:p w14:paraId="09AAC1C3"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第三条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借款额度的使用与可用借款额度</w:t>
      </w:r>
    </w:p>
    <w:p w14:paraId="76D7FB3A"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一、在额度有效期间和借款额度内，</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可以根据需要申请借款，经</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同意后</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签约开通“借贷通”服务功能自助支用贷款，具体使用借款的额度根据可用借款额度确定。</w:t>
      </w:r>
    </w:p>
    <w:p w14:paraId="56CDD269"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二、可用借款额度是指</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核定的</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可以申请支用的最高借款金额。在额度有效期间内，某一时点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的可用借款额度根据借款额度及已使用借款的情况确定。</w:t>
      </w:r>
    </w:p>
    <w:p w14:paraId="310DE72E"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可用借款额度</w:t>
      </w:r>
      <w:r w:rsidRPr="00C226FE">
        <w:rPr>
          <w:rFonts w:asciiTheme="majorEastAsia" w:eastAsiaTheme="majorEastAsia" w:hAnsiTheme="majorEastAsia" w:cs="宋体"/>
          <w:sz w:val="24"/>
          <w:szCs w:val="24"/>
        </w:rPr>
        <w:t>=</w:t>
      </w:r>
      <w:r w:rsidRPr="00C226FE">
        <w:rPr>
          <w:rFonts w:asciiTheme="majorEastAsia" w:eastAsiaTheme="majorEastAsia" w:hAnsiTheme="majorEastAsia" w:cs="宋体" w:hint="eastAsia"/>
          <w:sz w:val="24"/>
          <w:szCs w:val="24"/>
        </w:rPr>
        <w:t>借款额度</w:t>
      </w:r>
      <w:r w:rsidRPr="00C226FE">
        <w:rPr>
          <w:rFonts w:asciiTheme="majorEastAsia" w:eastAsiaTheme="majorEastAsia" w:hAnsiTheme="majorEastAsia" w:cs="Times New Roman"/>
          <w:sz w:val="24"/>
          <w:szCs w:val="24"/>
        </w:rPr>
        <w:t>-</w:t>
      </w:r>
      <w:r w:rsidRPr="00C226FE">
        <w:rPr>
          <w:rFonts w:asciiTheme="majorEastAsia" w:eastAsiaTheme="majorEastAsia" w:hAnsiTheme="majorEastAsia" w:cs="宋体" w:hint="eastAsia"/>
          <w:sz w:val="24"/>
          <w:szCs w:val="24"/>
        </w:rPr>
        <w:t>本合同项下未清偿的借款本金余额总和。</w:t>
      </w:r>
    </w:p>
    <w:p w14:paraId="7D6A8BCD"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三、本合同中所称“借款额度”、“可用借款额度”或其计算方法，系为方便</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估算申请借款的可能性而设计的；</w:t>
      </w:r>
      <w:r w:rsidRPr="00C226FE">
        <w:rPr>
          <w:rFonts w:asciiTheme="majorEastAsia" w:eastAsiaTheme="majorEastAsia" w:hAnsiTheme="majorEastAsia" w:cs="宋体" w:hint="eastAsia"/>
          <w:b/>
          <w:sz w:val="24"/>
          <w:szCs w:val="24"/>
        </w:rPr>
        <w:t>约定的“借款额度”、“可用借款额度”为非承诺性的，</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可单方面调整、取消相关额度，同时上述额度不构成</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必然的放款义务</w:t>
      </w:r>
      <w:r w:rsidRPr="00C226FE">
        <w:rPr>
          <w:rFonts w:asciiTheme="majorEastAsia" w:eastAsiaTheme="majorEastAsia" w:hAnsiTheme="majorEastAsia" w:cs="宋体" w:hint="eastAsia"/>
          <w:sz w:val="24"/>
          <w:szCs w:val="24"/>
        </w:rPr>
        <w:t>。</w:t>
      </w:r>
    </w:p>
    <w:p w14:paraId="7B822B3C"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第四条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借款支用与借款支付</w:t>
      </w:r>
    </w:p>
    <w:p w14:paraId="4BC18F10" w14:textId="2B231215" w:rsidR="005F710D" w:rsidRPr="00C226FE" w:rsidRDefault="006659F7" w:rsidP="005F710D">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借款额度须符合第二条、第三条的相关</w:t>
      </w:r>
      <w:r w:rsidR="009C7D8C" w:rsidRPr="00C226FE">
        <w:rPr>
          <w:rFonts w:asciiTheme="majorEastAsia" w:eastAsiaTheme="majorEastAsia" w:hAnsiTheme="majorEastAsia" w:cs="宋体" w:hint="eastAsia"/>
          <w:sz w:val="24"/>
          <w:szCs w:val="24"/>
        </w:rPr>
        <w:t>约</w:t>
      </w:r>
      <w:r w:rsidRPr="00C226FE">
        <w:rPr>
          <w:rFonts w:asciiTheme="majorEastAsia" w:eastAsiaTheme="majorEastAsia" w:hAnsiTheme="majorEastAsia" w:cs="宋体" w:hint="eastAsia"/>
          <w:sz w:val="24"/>
          <w:szCs w:val="24"/>
        </w:rPr>
        <w:t>定，</w:t>
      </w:r>
      <w:r w:rsidR="00F53C1E" w:rsidRPr="00C226FE">
        <w:rPr>
          <w:rFonts w:asciiTheme="majorEastAsia" w:eastAsiaTheme="majorEastAsia" w:hAnsiTheme="majorEastAsia" w:cs="宋体" w:hint="eastAsia"/>
          <w:sz w:val="24"/>
          <w:szCs w:val="24"/>
        </w:rPr>
        <w:t>甲方</w:t>
      </w:r>
      <w:r w:rsidR="00182234" w:rsidRPr="00C226FE">
        <w:rPr>
          <w:rFonts w:asciiTheme="majorEastAsia" w:eastAsiaTheme="majorEastAsia" w:hAnsiTheme="majorEastAsia" w:cs="宋体" w:hint="eastAsia"/>
          <w:sz w:val="24"/>
          <w:szCs w:val="24"/>
        </w:rPr>
        <w:t>方可支用额度借款。</w:t>
      </w:r>
      <w:r w:rsidR="00F830C9" w:rsidRPr="00C226FE">
        <w:rPr>
          <w:rFonts w:asciiTheme="majorEastAsia" w:eastAsiaTheme="majorEastAsia" w:hAnsiTheme="majorEastAsia" w:cs="宋体" w:hint="eastAsia"/>
          <w:sz w:val="24"/>
          <w:szCs w:val="24"/>
        </w:rPr>
        <w:t>甲方应当定期报告或告知乙方贷款资金支付情况。乙方有权通过账户分析、凭证查验或现场调查等方式，核查贷款资金支付是否符合约定用途，以及是否存在化整为零方式规避受托支付的情形，甲方应当予以配合。</w:t>
      </w:r>
      <w:r w:rsidR="005F710D" w:rsidRPr="00C226FE">
        <w:rPr>
          <w:rFonts w:asciiTheme="majorEastAsia" w:eastAsiaTheme="majorEastAsia" w:hAnsiTheme="majorEastAsia" w:cs="宋体" w:hint="eastAsia"/>
          <w:sz w:val="24"/>
          <w:szCs w:val="24"/>
        </w:rPr>
        <w:t>本合同项下的借款支用和支付执行以下第</w:t>
      </w:r>
      <w:r w:rsidR="00C226FE">
        <w:rPr>
          <w:rFonts w:asciiTheme="majorEastAsia" w:eastAsiaTheme="majorEastAsia" w:hAnsiTheme="majorEastAsia" w:cs="宋体" w:hint="eastAsia"/>
          <w:sz w:val="24"/>
          <w:szCs w:val="24"/>
        </w:rPr>
        <w:t xml:space="preserve">    </w:t>
      </w:r>
      <w:r w:rsidR="005F710D" w:rsidRPr="00C226FE">
        <w:rPr>
          <w:rFonts w:asciiTheme="majorEastAsia" w:eastAsiaTheme="majorEastAsia" w:hAnsiTheme="majorEastAsia" w:cs="宋体" w:hint="eastAsia"/>
          <w:sz w:val="24"/>
          <w:szCs w:val="24"/>
        </w:rPr>
        <w:t>种</w:t>
      </w:r>
    </w:p>
    <w:p w14:paraId="459BC215" w14:textId="46659743" w:rsidR="00AB23A8" w:rsidRPr="00C226FE" w:rsidRDefault="003E4EF7" w:rsidP="005F710D">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壹</w:t>
      </w:r>
      <w:r w:rsidR="005F710D" w:rsidRPr="00C226FE">
        <w:rPr>
          <w:rFonts w:asciiTheme="majorEastAsia" w:eastAsiaTheme="majorEastAsia" w:hAnsiTheme="majorEastAsia" w:cs="宋体" w:hint="eastAsia"/>
          <w:sz w:val="24"/>
          <w:szCs w:val="24"/>
        </w:rPr>
        <w:t>：</w:t>
      </w:r>
      <w:r w:rsidR="00315B1D" w:rsidRPr="00C226FE">
        <w:rPr>
          <w:rFonts w:asciiTheme="majorEastAsia" w:eastAsiaTheme="majorEastAsia" w:hAnsiTheme="majorEastAsia" w:cs="宋体" w:hint="eastAsia"/>
          <w:sz w:val="24"/>
          <w:szCs w:val="24"/>
        </w:rPr>
        <w:t>甲方仅可</w:t>
      </w:r>
      <w:r w:rsidR="005F710D" w:rsidRPr="00C226FE">
        <w:rPr>
          <w:rFonts w:asciiTheme="majorEastAsia" w:eastAsiaTheme="majorEastAsia" w:hAnsiTheme="majorEastAsia" w:cs="宋体" w:hint="eastAsia"/>
          <w:sz w:val="24"/>
          <w:szCs w:val="24"/>
        </w:rPr>
        <w:t>采用受托支付方式，即支付时由</w:t>
      </w:r>
      <w:r w:rsidR="00AC0BDA" w:rsidRPr="00C226FE">
        <w:rPr>
          <w:rFonts w:asciiTheme="majorEastAsia" w:eastAsiaTheme="majorEastAsia" w:hAnsiTheme="majorEastAsia" w:cs="宋体" w:hint="eastAsia"/>
          <w:sz w:val="24"/>
          <w:szCs w:val="24"/>
        </w:rPr>
        <w:t>乙方</w:t>
      </w:r>
      <w:r w:rsidR="005F710D" w:rsidRPr="00C226FE">
        <w:rPr>
          <w:rFonts w:asciiTheme="majorEastAsia" w:eastAsiaTheme="majorEastAsia" w:hAnsiTheme="majorEastAsia" w:cs="宋体" w:hint="eastAsia"/>
          <w:sz w:val="24"/>
          <w:szCs w:val="24"/>
        </w:rPr>
        <w:t>根据</w:t>
      </w:r>
      <w:r w:rsidR="000D5916" w:rsidRPr="00C226FE">
        <w:rPr>
          <w:rFonts w:asciiTheme="majorEastAsia" w:eastAsiaTheme="majorEastAsia" w:hAnsiTheme="majorEastAsia" w:cs="宋体" w:hint="eastAsia"/>
          <w:sz w:val="24"/>
          <w:szCs w:val="24"/>
        </w:rPr>
        <w:t>甲方</w:t>
      </w:r>
      <w:r w:rsidR="00F13601" w:rsidRPr="00C226FE">
        <w:rPr>
          <w:rFonts w:asciiTheme="majorEastAsia" w:eastAsiaTheme="majorEastAsia" w:hAnsiTheme="majorEastAsia" w:cs="宋体" w:hint="eastAsia"/>
          <w:sz w:val="24"/>
          <w:szCs w:val="24"/>
        </w:rPr>
        <w:t>提出的支付申请</w:t>
      </w:r>
      <w:r w:rsidR="005F710D" w:rsidRPr="00C226FE">
        <w:rPr>
          <w:rFonts w:asciiTheme="majorEastAsia" w:eastAsiaTheme="majorEastAsia" w:hAnsiTheme="majorEastAsia" w:cs="宋体" w:hint="eastAsia"/>
          <w:sz w:val="24"/>
          <w:szCs w:val="24"/>
        </w:rPr>
        <w:t>，将借款资金划入符合合同约定用途的</w:t>
      </w:r>
      <w:r w:rsidR="000D5916" w:rsidRPr="00C226FE">
        <w:rPr>
          <w:rFonts w:asciiTheme="majorEastAsia" w:eastAsiaTheme="majorEastAsia" w:hAnsiTheme="majorEastAsia" w:cs="宋体" w:hint="eastAsia"/>
          <w:sz w:val="24"/>
          <w:szCs w:val="24"/>
        </w:rPr>
        <w:t>甲方</w:t>
      </w:r>
      <w:r w:rsidR="005F710D" w:rsidRPr="00C226FE">
        <w:rPr>
          <w:rFonts w:asciiTheme="majorEastAsia" w:eastAsiaTheme="majorEastAsia" w:hAnsiTheme="majorEastAsia" w:cs="宋体" w:hint="eastAsia"/>
          <w:sz w:val="24"/>
          <w:szCs w:val="24"/>
        </w:rPr>
        <w:t>交易对象的收款账户。贷款资金一旦进</w:t>
      </w:r>
      <w:r w:rsidR="005F710D" w:rsidRPr="00C226FE">
        <w:rPr>
          <w:rFonts w:asciiTheme="majorEastAsia" w:eastAsiaTheme="majorEastAsia" w:hAnsiTheme="majorEastAsia" w:cs="宋体" w:hint="eastAsia"/>
          <w:sz w:val="24"/>
          <w:szCs w:val="24"/>
        </w:rPr>
        <w:lastRenderedPageBreak/>
        <w:t>入甲方提供并确认的交易对象的账户，即视为乙方已履行受托支付义务。甲方应在付款日后1个工作日内及时查询付款是否成功，如不成功应立即通知乙方。</w:t>
      </w:r>
    </w:p>
    <w:p w14:paraId="037170C8" w14:textId="4268C014" w:rsidR="003B48E9" w:rsidRPr="00C226FE" w:rsidRDefault="003E4EF7" w:rsidP="003B48E9">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贰</w:t>
      </w:r>
      <w:r w:rsidR="003B48E9" w:rsidRPr="00C226FE">
        <w:rPr>
          <w:rFonts w:asciiTheme="majorEastAsia" w:eastAsiaTheme="majorEastAsia" w:hAnsiTheme="majorEastAsia" w:cs="宋体" w:hint="eastAsia"/>
          <w:sz w:val="24"/>
          <w:szCs w:val="24"/>
        </w:rPr>
        <w:t>：甲方可采用自主支付或受托支付方式进行贷款支用。</w:t>
      </w:r>
      <w:r w:rsidR="004C78F8" w:rsidRPr="00C226FE">
        <w:rPr>
          <w:rFonts w:asciiTheme="majorEastAsia" w:eastAsiaTheme="majorEastAsia" w:hAnsiTheme="majorEastAsia" w:cs="宋体" w:hint="eastAsia"/>
          <w:sz w:val="24"/>
          <w:szCs w:val="24"/>
        </w:rPr>
        <w:t>自主支付即</w:t>
      </w:r>
      <w:r w:rsidR="004C78F8" w:rsidRPr="00C226FE">
        <w:rPr>
          <w:rFonts w:ascii="宋体" w:hint="eastAsia"/>
          <w:color w:val="000000"/>
          <w:sz w:val="24"/>
        </w:rPr>
        <w:t>支付时由乙方根据甲方申请将借款资金直接发放至甲方账户，由甲方自主支付给符合合同约定用途的甲方交易对象</w:t>
      </w:r>
      <w:r w:rsidR="00C50127" w:rsidRPr="00C226FE">
        <w:rPr>
          <w:rFonts w:ascii="宋体" w:hint="eastAsia"/>
          <w:color w:val="000000"/>
          <w:sz w:val="24"/>
        </w:rPr>
        <w:t>。</w:t>
      </w:r>
      <w:r w:rsidR="003B48E9" w:rsidRPr="00C226FE">
        <w:rPr>
          <w:rFonts w:asciiTheme="majorEastAsia" w:eastAsiaTheme="majorEastAsia" w:hAnsiTheme="majorEastAsia" w:cs="宋体" w:hint="eastAsia"/>
          <w:sz w:val="24"/>
          <w:szCs w:val="24"/>
        </w:rPr>
        <w:t>甲方采用自主支付方式的，应满足法律法规及监管规定对支付限额、贷款用途等相关要求，乙方有权对支付限额做出更改。其中，甲方通过签约开通“借贷通”服务功能进行贷款支用的，借款金额以甲方每次实际支用借款金额为准。甲方知晓并同意通过上述“借贷通”的贷款账户自助支用的所有借款，无论支用次数多少均视为同一笔借款。</w:t>
      </w:r>
    </w:p>
    <w:p w14:paraId="4D9E036C"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第五条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贷款计息、结息</w:t>
      </w:r>
    </w:p>
    <w:p w14:paraId="41F62ADD"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借款利息自贷款资金发放到双方约定账户或</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指定账户之日起计算，按日计息。在计息时，每月的计息天数按实际天数计算，日利率、年利率、月利率三者之间的关系为：日利率</w:t>
      </w:r>
      <w:r w:rsidRPr="00C226FE">
        <w:rPr>
          <w:rFonts w:asciiTheme="majorEastAsia" w:eastAsiaTheme="majorEastAsia" w:hAnsiTheme="majorEastAsia" w:cs="宋体"/>
          <w:b/>
          <w:sz w:val="24"/>
          <w:szCs w:val="24"/>
        </w:rPr>
        <w:t>=</w:t>
      </w:r>
      <w:r w:rsidRPr="00C226FE">
        <w:rPr>
          <w:rFonts w:asciiTheme="majorEastAsia" w:eastAsiaTheme="majorEastAsia" w:hAnsiTheme="majorEastAsia" w:cs="宋体" w:hint="eastAsia"/>
          <w:b/>
          <w:sz w:val="24"/>
          <w:szCs w:val="24"/>
        </w:rPr>
        <w:t>年利率</w:t>
      </w:r>
      <w:r w:rsidRPr="00C226FE">
        <w:rPr>
          <w:rFonts w:asciiTheme="majorEastAsia" w:eastAsiaTheme="majorEastAsia" w:hAnsiTheme="majorEastAsia" w:cs="宋体"/>
          <w:b/>
          <w:sz w:val="24"/>
          <w:szCs w:val="24"/>
        </w:rPr>
        <w:t>/360=</w:t>
      </w:r>
      <w:r w:rsidRPr="00C226FE">
        <w:rPr>
          <w:rFonts w:asciiTheme="majorEastAsia" w:eastAsiaTheme="majorEastAsia" w:hAnsiTheme="majorEastAsia" w:cs="宋体" w:hint="eastAsia"/>
          <w:b/>
          <w:sz w:val="24"/>
          <w:szCs w:val="24"/>
        </w:rPr>
        <w:t>月利率</w:t>
      </w:r>
      <w:r w:rsidRPr="00C226FE">
        <w:rPr>
          <w:rFonts w:asciiTheme="majorEastAsia" w:eastAsiaTheme="majorEastAsia" w:hAnsiTheme="majorEastAsia" w:cs="宋体"/>
          <w:b/>
          <w:sz w:val="24"/>
          <w:szCs w:val="24"/>
        </w:rPr>
        <w:t>/30</w:t>
      </w:r>
      <w:r w:rsidRPr="00C226FE">
        <w:rPr>
          <w:rFonts w:asciiTheme="majorEastAsia" w:eastAsiaTheme="majorEastAsia" w:hAnsiTheme="majorEastAsia" w:cs="宋体" w:hint="eastAsia"/>
          <w:b/>
          <w:sz w:val="24"/>
          <w:szCs w:val="24"/>
        </w:rPr>
        <w:t>，但甲乙双方另有特殊约定的除外。</w:t>
      </w:r>
    </w:p>
    <w:p w14:paraId="1BD737F4" w14:textId="77777777" w:rsidR="0065314F" w:rsidRPr="00C226FE" w:rsidRDefault="00F53C1E">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乙方</w:t>
      </w:r>
      <w:r w:rsidR="006659F7" w:rsidRPr="00C226FE">
        <w:rPr>
          <w:rFonts w:asciiTheme="majorEastAsia" w:eastAsiaTheme="majorEastAsia" w:hAnsiTheme="majorEastAsia" w:cs="宋体" w:hint="eastAsia"/>
          <w:sz w:val="24"/>
          <w:szCs w:val="24"/>
        </w:rPr>
        <w:t>按日计算</w:t>
      </w:r>
      <w:r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当日各笔借款本金、利息及罚息（如有），日利息额=当日所有借款本金余额×日利率。在贷款约定还款日结计利息，</w:t>
      </w:r>
      <w:r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应当在还款日足额偿还应还本息。</w:t>
      </w:r>
      <w:r w:rsidR="006659F7" w:rsidRPr="00C226FE">
        <w:rPr>
          <w:rFonts w:asciiTheme="majorEastAsia" w:eastAsiaTheme="majorEastAsia" w:hAnsiTheme="majorEastAsia" w:cs="宋体" w:hint="eastAsia"/>
          <w:b/>
          <w:sz w:val="24"/>
          <w:szCs w:val="24"/>
        </w:rPr>
        <w:t>借款到期后如仍有未偿清的本金、利息（含罚息及复利），</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仍按日计算</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应还本金及利息，并有权按照借贷双方约定的、该笔贷款对应的结息方式和逾期罚息利率计收复利，直至全部应还本金及利息清偿完毕</w:t>
      </w:r>
      <w:r w:rsidR="006659F7" w:rsidRPr="00C226FE">
        <w:rPr>
          <w:rFonts w:asciiTheme="majorEastAsia" w:eastAsiaTheme="majorEastAsia" w:hAnsiTheme="majorEastAsia" w:cs="宋体" w:hint="eastAsia"/>
          <w:sz w:val="24"/>
          <w:szCs w:val="24"/>
        </w:rPr>
        <w:t>。</w:t>
      </w:r>
    </w:p>
    <w:p w14:paraId="2A8A530D" w14:textId="77777777" w:rsidR="0065314F" w:rsidRPr="00C226FE" w:rsidRDefault="006659F7">
      <w:pPr>
        <w:pStyle w:val="2"/>
        <w:spacing w:after="0" w:line="560" w:lineRule="exact"/>
        <w:ind w:leftChars="0" w:left="0"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第六条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还款</w:t>
      </w:r>
    </w:p>
    <w:p w14:paraId="17A0D12C"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一、还款原则</w:t>
      </w:r>
    </w:p>
    <w:p w14:paraId="0F854859"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本合同项下</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的还款首先用于偿还本合同约定应由</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承担而由</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垫付的各项费用以及</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实现债权的费用，剩余款项按照下列原则偿还：</w:t>
      </w:r>
    </w:p>
    <w:p w14:paraId="07353D20"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（一）对于本金逾期超过九十天仍未收回的贷款，或者利息逾期超过九十天</w:t>
      </w:r>
      <w:r w:rsidRPr="00C226FE">
        <w:rPr>
          <w:rFonts w:asciiTheme="majorEastAsia" w:eastAsiaTheme="majorEastAsia" w:hAnsiTheme="majorEastAsia" w:cs="宋体" w:hint="eastAsia"/>
          <w:sz w:val="24"/>
          <w:szCs w:val="24"/>
        </w:rPr>
        <w:lastRenderedPageBreak/>
        <w:t>仍未收回的贷款，或者法律、法规或规章另有规定的贷款，按照先还本后还息的原则偿还；</w:t>
      </w:r>
    </w:p>
    <w:p w14:paraId="2076B058"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（二）对于除上述（一）以外情形的贷款，按照先还息后还本、息随本清的原则偿还。</w:t>
      </w:r>
    </w:p>
    <w:p w14:paraId="0457F0E5"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二、还款方法</w:t>
      </w:r>
    </w:p>
    <w:p w14:paraId="3CC13B43" w14:textId="77777777" w:rsidR="00182234" w:rsidRPr="00C226FE" w:rsidRDefault="008D50F0" w:rsidP="00182234">
      <w:pPr>
        <w:snapToGrid w:val="0"/>
        <w:spacing w:line="560" w:lineRule="exact"/>
        <w:ind w:firstLine="420"/>
        <w:rPr>
          <w:rFonts w:ascii="宋体" w:hAnsi="宋体"/>
          <w:sz w:val="24"/>
          <w:szCs w:val="24"/>
        </w:rPr>
      </w:pPr>
      <w:r w:rsidRPr="00C226FE">
        <w:rPr>
          <w:rFonts w:ascii="宋体" w:hAnsi="宋体" w:hint="eastAsia"/>
          <w:sz w:val="24"/>
          <w:szCs w:val="24"/>
        </w:rPr>
        <w:t>本合同项下的还款方法按照《中国建设银行“裕农快贷”借款合同》第四条</w:t>
      </w:r>
      <w:r w:rsidR="006E008D" w:rsidRPr="00C226FE">
        <w:rPr>
          <w:rFonts w:ascii="宋体" w:hAnsi="宋体" w:hint="eastAsia"/>
          <w:sz w:val="24"/>
          <w:szCs w:val="24"/>
        </w:rPr>
        <w:t>“</w:t>
      </w:r>
      <w:r w:rsidRPr="00C226FE">
        <w:rPr>
          <w:rFonts w:ascii="宋体" w:hAnsi="宋体" w:hint="eastAsia"/>
          <w:sz w:val="24"/>
          <w:szCs w:val="24"/>
        </w:rPr>
        <w:t>还款</w:t>
      </w:r>
      <w:r w:rsidR="006E008D" w:rsidRPr="00C226FE">
        <w:rPr>
          <w:rFonts w:ascii="宋体" w:hAnsi="宋体" w:hint="eastAsia"/>
          <w:sz w:val="24"/>
          <w:szCs w:val="24"/>
        </w:rPr>
        <w:t>”</w:t>
      </w:r>
      <w:r w:rsidRPr="00C226FE">
        <w:rPr>
          <w:rFonts w:ascii="宋体" w:hAnsi="宋体" w:hint="eastAsia"/>
          <w:sz w:val="24"/>
          <w:szCs w:val="24"/>
        </w:rPr>
        <w:t>执行。</w:t>
      </w:r>
    </w:p>
    <w:p w14:paraId="5C0B4A69" w14:textId="190DFDAF" w:rsidR="0065314F" w:rsidRPr="00C226FE" w:rsidRDefault="006659F7">
      <w:pPr>
        <w:snapToGrid w:val="0"/>
        <w:spacing w:line="560" w:lineRule="exact"/>
        <w:ind w:firstLine="420"/>
        <w:rPr>
          <w:rFonts w:ascii="宋体" w:hAnsi="Times New Roman" w:cs="宋体"/>
          <w:b/>
          <w:sz w:val="24"/>
          <w:szCs w:val="24"/>
        </w:rPr>
      </w:pPr>
      <w:r w:rsidRPr="00C226FE">
        <w:rPr>
          <w:rFonts w:ascii="宋体" w:hAnsi="Times New Roman" w:cs="宋体" w:hint="eastAsia"/>
          <w:sz w:val="24"/>
          <w:szCs w:val="24"/>
        </w:rPr>
        <w:t>借款额度到期日，</w:t>
      </w:r>
      <w:r w:rsidR="00F53C1E" w:rsidRPr="00C226FE">
        <w:rPr>
          <w:rFonts w:ascii="宋体" w:hAnsi="Times New Roman" w:cs="宋体" w:hint="eastAsia"/>
          <w:sz w:val="24"/>
          <w:szCs w:val="24"/>
        </w:rPr>
        <w:t>甲方</w:t>
      </w:r>
      <w:r w:rsidRPr="00C226FE">
        <w:rPr>
          <w:rFonts w:ascii="宋体" w:hAnsi="Times New Roman" w:cs="宋体" w:hint="eastAsia"/>
          <w:sz w:val="24"/>
          <w:szCs w:val="24"/>
        </w:rPr>
        <w:t>应偿还全部贷款剩余本息。</w:t>
      </w:r>
    </w:p>
    <w:p w14:paraId="38328C84"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三、还款方式</w:t>
      </w:r>
    </w:p>
    <w:p w14:paraId="06456CCA" w14:textId="77777777" w:rsidR="0065314F" w:rsidRPr="00C226FE" w:rsidRDefault="006659F7">
      <w:pPr>
        <w:snapToGrid w:val="0"/>
        <w:spacing w:line="560" w:lineRule="exact"/>
        <w:ind w:firstLineChars="200" w:firstLine="480"/>
        <w:rPr>
          <w:rFonts w:ascii="宋体" w:hAnsi="宋体"/>
          <w:b/>
          <w:sz w:val="24"/>
          <w:szCs w:val="24"/>
        </w:rPr>
      </w:pPr>
      <w:r w:rsidRPr="00C226FE">
        <w:rPr>
          <w:rFonts w:asciiTheme="majorEastAsia" w:eastAsiaTheme="majorEastAsia" w:hAnsiTheme="majorEastAsia" w:cs="宋体" w:hint="eastAsia"/>
          <w:sz w:val="24"/>
          <w:szCs w:val="24"/>
        </w:rPr>
        <w:t>委托扣款方式下，</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授权</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直接从</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在建设银行系统开立的个人结算账户扣收应还款项，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不得将</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之外的第三人名下账户作为委托扣款账户。</w:t>
      </w:r>
      <w:r w:rsidR="00FE207D" w:rsidRPr="00C226FE">
        <w:rPr>
          <w:rFonts w:ascii="宋体" w:hAnsi="宋体" w:hint="eastAsia"/>
          <w:b/>
          <w:sz w:val="24"/>
          <w:szCs w:val="24"/>
        </w:rPr>
        <w:t>授权期限自该笔贷款发放之日起，至</w:t>
      </w:r>
      <w:r w:rsidR="00F53C1E" w:rsidRPr="00C226FE">
        <w:rPr>
          <w:rFonts w:ascii="宋体" w:hAnsi="宋体" w:hint="eastAsia"/>
          <w:b/>
          <w:sz w:val="24"/>
          <w:szCs w:val="24"/>
        </w:rPr>
        <w:t>甲方</w:t>
      </w:r>
      <w:r w:rsidR="00FE207D" w:rsidRPr="00C226FE">
        <w:rPr>
          <w:rFonts w:ascii="宋体" w:hAnsi="宋体" w:hint="eastAsia"/>
          <w:b/>
          <w:sz w:val="24"/>
          <w:szCs w:val="24"/>
        </w:rPr>
        <w:t>在本合同项下的债务全部履行完毕之日止。</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最迟应在约定还款日的前一日柜面营业终了前将当期应还款项足额存入指定委托扣款账户内</w:t>
      </w:r>
      <w:r w:rsidRPr="00C226FE">
        <w:rPr>
          <w:rFonts w:asciiTheme="majorEastAsia" w:eastAsiaTheme="majorEastAsia" w:hAnsiTheme="majorEastAsia" w:cs="宋体" w:hint="eastAsia"/>
          <w:sz w:val="24"/>
          <w:szCs w:val="24"/>
        </w:rPr>
        <w:t>。</w:t>
      </w:r>
      <w:r w:rsidR="00F53C1E" w:rsidRPr="00C226FE">
        <w:rPr>
          <w:rFonts w:ascii="宋体" w:hAnsi="宋体" w:hint="eastAsia"/>
          <w:b/>
          <w:sz w:val="24"/>
          <w:szCs w:val="24"/>
        </w:rPr>
        <w:t>甲方</w:t>
      </w:r>
      <w:r w:rsidR="00FE207D" w:rsidRPr="00C226FE">
        <w:rPr>
          <w:rFonts w:ascii="宋体" w:hAnsi="宋体" w:hint="eastAsia"/>
          <w:b/>
          <w:sz w:val="24"/>
          <w:szCs w:val="24"/>
        </w:rPr>
        <w:t>采取委托扣款方式还款的，</w:t>
      </w:r>
      <w:r w:rsidR="00F53C1E" w:rsidRPr="00C226FE">
        <w:rPr>
          <w:rFonts w:ascii="宋体" w:hAnsi="宋体" w:hint="eastAsia"/>
          <w:b/>
          <w:sz w:val="24"/>
          <w:szCs w:val="24"/>
        </w:rPr>
        <w:t>乙方</w:t>
      </w:r>
      <w:r w:rsidR="00FE207D" w:rsidRPr="00C226FE">
        <w:rPr>
          <w:rFonts w:ascii="宋体" w:hAnsi="宋体" w:hint="eastAsia"/>
          <w:b/>
          <w:sz w:val="24"/>
          <w:szCs w:val="24"/>
        </w:rPr>
        <w:t>不收取委托扣款服务费用。</w:t>
      </w:r>
    </w:p>
    <w:p w14:paraId="306B23C7" w14:textId="77777777" w:rsidR="002671E3" w:rsidRPr="00C226FE" w:rsidRDefault="002671E3">
      <w:pPr>
        <w:snapToGrid w:val="0"/>
        <w:spacing w:line="560" w:lineRule="exact"/>
        <w:ind w:firstLineChars="200" w:firstLine="480"/>
        <w:rPr>
          <w:rFonts w:asciiTheme="majorEastAsia" w:eastAsiaTheme="majorEastAsia" w:hAnsiTheme="majorEastAsia" w:cs="Times New Roman"/>
          <w:sz w:val="24"/>
          <w:szCs w:val="24"/>
        </w:rPr>
      </w:pPr>
      <w:bookmarkStart w:id="2" w:name="_Hlk129275068"/>
      <w:r w:rsidRPr="00C226FE">
        <w:rPr>
          <w:rFonts w:asciiTheme="majorEastAsia" w:eastAsiaTheme="majorEastAsia" w:hAnsiTheme="majorEastAsia" w:cs="Times New Roman" w:hint="eastAsia"/>
          <w:sz w:val="24"/>
          <w:szCs w:val="24"/>
        </w:rPr>
        <w:t>自助还款方式下，</w:t>
      </w:r>
      <w:r w:rsidR="00F53C1E" w:rsidRPr="00C226FE">
        <w:rPr>
          <w:rFonts w:asciiTheme="majorEastAsia" w:eastAsiaTheme="majorEastAsia" w:hAnsiTheme="majorEastAsia" w:cs="Times New Roman" w:hint="eastAsia"/>
          <w:sz w:val="24"/>
          <w:szCs w:val="24"/>
        </w:rPr>
        <w:t>甲方</w:t>
      </w:r>
      <w:r w:rsidRPr="00C226FE">
        <w:rPr>
          <w:rFonts w:asciiTheme="majorEastAsia" w:eastAsiaTheme="majorEastAsia" w:hAnsiTheme="majorEastAsia" w:cs="Times New Roman" w:hint="eastAsia"/>
          <w:sz w:val="24"/>
          <w:szCs w:val="24"/>
        </w:rPr>
        <w:t>在约定还款日，</w:t>
      </w:r>
      <w:r w:rsidR="00F53C1E" w:rsidRPr="00C226FE">
        <w:rPr>
          <w:rFonts w:asciiTheme="majorEastAsia" w:eastAsiaTheme="majorEastAsia" w:hAnsiTheme="majorEastAsia" w:cs="Times New Roman" w:hint="eastAsia"/>
          <w:sz w:val="24"/>
          <w:szCs w:val="24"/>
        </w:rPr>
        <w:t>甲方</w:t>
      </w:r>
      <w:r w:rsidRPr="00C226FE">
        <w:rPr>
          <w:rFonts w:asciiTheme="majorEastAsia" w:eastAsiaTheme="majorEastAsia" w:hAnsiTheme="majorEastAsia" w:cs="Times New Roman" w:hint="eastAsia"/>
          <w:sz w:val="24"/>
          <w:szCs w:val="24"/>
        </w:rPr>
        <w:t>可通过建设银行手机银行、裕农通</w:t>
      </w:r>
      <w:r w:rsidRPr="00C226FE">
        <w:rPr>
          <w:rFonts w:asciiTheme="majorEastAsia" w:eastAsiaTheme="majorEastAsia" w:hAnsiTheme="majorEastAsia" w:cs="Times New Roman"/>
          <w:sz w:val="24"/>
          <w:szCs w:val="24"/>
        </w:rPr>
        <w:t>A</w:t>
      </w:r>
      <w:r w:rsidRPr="00C226FE">
        <w:rPr>
          <w:rFonts w:asciiTheme="majorEastAsia" w:eastAsiaTheme="majorEastAsia" w:hAnsiTheme="majorEastAsia" w:cs="Times New Roman" w:hint="eastAsia"/>
          <w:sz w:val="24"/>
          <w:szCs w:val="24"/>
        </w:rPr>
        <w:t>pp、智慧柜员机、柜台等渠道操作归还贷款。</w:t>
      </w:r>
      <w:bookmarkEnd w:id="2"/>
    </w:p>
    <w:p w14:paraId="19484B15" w14:textId="77777777" w:rsidR="0065314F" w:rsidRPr="00C226FE" w:rsidRDefault="00F53C1E">
      <w:pPr>
        <w:autoSpaceDE w:val="0"/>
        <w:autoSpaceDN w:val="0"/>
        <w:adjustRightInd w:val="0"/>
        <w:spacing w:line="560" w:lineRule="exact"/>
        <w:ind w:firstLineChars="200" w:firstLine="482"/>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未能在约定还款日的前一日柜面营业终了前将应还款项足额存入指定委托扣款账户造成借款拖欠的，</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有权自约定还款日开始计收逾期罚息和复利，并有权在任意时间直接从</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在中国建设银行系统开立的任何账户中扣划应还款项，但该扣划并不构成</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的义务</w:t>
      </w:r>
      <w:r w:rsidR="006659F7" w:rsidRPr="00C226FE">
        <w:rPr>
          <w:rFonts w:asciiTheme="majorEastAsia" w:eastAsiaTheme="majorEastAsia" w:hAnsiTheme="majorEastAsia" w:cs="宋体" w:hint="eastAsia"/>
          <w:sz w:val="24"/>
          <w:szCs w:val="24"/>
        </w:rPr>
        <w:t>。</w:t>
      </w:r>
    </w:p>
    <w:p w14:paraId="05752A8A"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第七条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双方主要权利和义务</w:t>
      </w:r>
    </w:p>
    <w:p w14:paraId="7AEDB5AA"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一、</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主要权利和义务：</w:t>
      </w:r>
    </w:p>
    <w:p w14:paraId="0C5F2A2E"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（一）</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有权要求</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按合同约定发放借款；</w:t>
      </w:r>
    </w:p>
    <w:p w14:paraId="39E1DE1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lastRenderedPageBreak/>
        <w:t>（二）</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有权要求</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提供的个人资料等予以保密，但法律法规和规章另有规定及本合同另有约定的除外；</w:t>
      </w:r>
    </w:p>
    <w:p w14:paraId="2911AE63"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（三）</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应按</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要求提供有关个人身份资料、还款能力及个人信用等信息。</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应保证其向</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提供的有关资料、文件和信息的真实性、准确性、合法性、完整性和有效性；</w:t>
      </w:r>
    </w:p>
    <w:p w14:paraId="265BCEE1"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（四）</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应按合同约定按期足额归还借款本息、缴纳合同约定的各类费用；</w:t>
      </w:r>
    </w:p>
    <w:p w14:paraId="2B1C491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（五）</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应按约定用途使用借款。未经</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书面同意，</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不得将借款挪作他用；</w:t>
      </w:r>
    </w:p>
    <w:p w14:paraId="772C7F12"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（六）</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如要为他人债务提供担保，应当书面通知</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并征得</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书面同意</w:t>
      </w:r>
      <w:r w:rsidRPr="00C226FE">
        <w:rPr>
          <w:rFonts w:asciiTheme="majorEastAsia" w:eastAsiaTheme="majorEastAsia" w:hAnsiTheme="majorEastAsia" w:cs="宋体" w:hint="eastAsia"/>
          <w:sz w:val="24"/>
          <w:szCs w:val="24"/>
        </w:rPr>
        <w:t>；</w:t>
      </w:r>
    </w:p>
    <w:p w14:paraId="0113CA9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（七）</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应接受</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及其授权代理人通过合理方式对借款使用情况进行检查；</w:t>
      </w:r>
    </w:p>
    <w:p w14:paraId="6F4F5F1D"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（八）</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应按以下要求确保</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有效扣款：</w:t>
      </w:r>
    </w:p>
    <w:p w14:paraId="5300C316"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1.</w:t>
      </w:r>
      <w:r w:rsidRPr="00C226FE">
        <w:rPr>
          <w:rFonts w:asciiTheme="majorEastAsia" w:eastAsiaTheme="majorEastAsia" w:hAnsiTheme="majorEastAsia" w:cs="宋体" w:hint="eastAsia"/>
          <w:sz w:val="24"/>
          <w:szCs w:val="24"/>
        </w:rPr>
        <w:t>提供真实合法的委托扣款账户资料；</w:t>
      </w:r>
    </w:p>
    <w:p w14:paraId="5F49096B"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2.</w:t>
      </w:r>
      <w:r w:rsidRPr="00C226FE">
        <w:rPr>
          <w:rFonts w:asciiTheme="majorEastAsia" w:eastAsiaTheme="majorEastAsia" w:hAnsiTheme="majorEastAsia" w:cs="宋体" w:hint="eastAsia"/>
          <w:sz w:val="24"/>
          <w:szCs w:val="24"/>
        </w:rPr>
        <w:t>按约定将还款额足额存入委托扣款账户中；</w:t>
      </w:r>
    </w:p>
    <w:p w14:paraId="0FFB3354"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3.</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如变更委托扣款账户的，应在</w:t>
      </w:r>
      <w:r w:rsidRPr="00C226FE">
        <w:rPr>
          <w:rFonts w:asciiTheme="majorEastAsia" w:eastAsiaTheme="majorEastAsia" w:hAnsiTheme="majorEastAsia" w:cs="宋体" w:hint="eastAsia"/>
          <w:b/>
          <w:sz w:val="24"/>
          <w:szCs w:val="24"/>
        </w:rPr>
        <w:t>约定还款日之前十五个工作日</w:t>
      </w:r>
      <w:r w:rsidRPr="00C226FE">
        <w:rPr>
          <w:rFonts w:asciiTheme="majorEastAsia" w:eastAsiaTheme="majorEastAsia" w:hAnsiTheme="majorEastAsia" w:cs="宋体" w:hint="eastAsia"/>
          <w:sz w:val="24"/>
          <w:szCs w:val="24"/>
        </w:rPr>
        <w:t>到</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指定的柜面办理变更手续；</w:t>
      </w:r>
    </w:p>
    <w:p w14:paraId="32ECCEBF"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4.</w:t>
      </w:r>
      <w:r w:rsidRPr="00C226FE">
        <w:rPr>
          <w:rFonts w:asciiTheme="majorEastAsia" w:eastAsiaTheme="majorEastAsia" w:hAnsiTheme="majorEastAsia" w:cs="宋体" w:hint="eastAsia"/>
          <w:sz w:val="24"/>
          <w:szCs w:val="24"/>
        </w:rPr>
        <w:t>如委托扣款账户出现冻结、扣划、变更、余额不足等情况而造成</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无法全额扣收本息的，</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应及时向</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提供新的合法有效还款账户，或及时补足账户余额并向</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申请扣款，或及时到</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指定的营业柜台还款。</w:t>
      </w:r>
    </w:p>
    <w:p w14:paraId="41C435D3"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（九）</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应在知悉下列事项发生或可能发生之日起十个工作日内以书面形式通知</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w:t>
      </w:r>
    </w:p>
    <w:p w14:paraId="1F51C196"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1.</w:t>
      </w:r>
      <w:r w:rsidRPr="00C226FE">
        <w:rPr>
          <w:rFonts w:asciiTheme="majorEastAsia" w:eastAsiaTheme="majorEastAsia" w:hAnsiTheme="majorEastAsia" w:cs="宋体" w:hint="eastAsia"/>
          <w:sz w:val="24"/>
          <w:szCs w:val="24"/>
        </w:rPr>
        <w:t>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履行还款义务产生或可能产生重大不利影响的诉讼、仲裁或行政措施等的；</w:t>
      </w:r>
    </w:p>
    <w:p w14:paraId="1E7C5A7B"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lastRenderedPageBreak/>
        <w:t>2.</w:t>
      </w:r>
      <w:r w:rsidRPr="00C226FE">
        <w:rPr>
          <w:rFonts w:asciiTheme="majorEastAsia" w:eastAsiaTheme="majorEastAsia" w:hAnsiTheme="majorEastAsia" w:cs="宋体" w:hint="eastAsia"/>
          <w:sz w:val="24"/>
          <w:szCs w:val="24"/>
        </w:rPr>
        <w:t>在借款全部清偿前，</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个人及家庭经济状况发生变化，可能对其债务清偿能力造成不利影响的；</w:t>
      </w:r>
    </w:p>
    <w:p w14:paraId="23A7E2FF"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3.</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作为控股股东或实际控制人的企业发生合并、分立、股权变动、增减资本、合资、联营等情形的；</w:t>
      </w:r>
    </w:p>
    <w:p w14:paraId="7ABC20F5"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4.</w:t>
      </w:r>
      <w:r w:rsidRPr="00C226FE">
        <w:rPr>
          <w:rFonts w:asciiTheme="majorEastAsia" w:eastAsiaTheme="majorEastAsia" w:hAnsiTheme="majorEastAsia" w:cs="宋体" w:hint="eastAsia"/>
          <w:sz w:val="24"/>
          <w:szCs w:val="24"/>
        </w:rPr>
        <w:t>发生其他对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履行还款义务产生或可能产生重大不利影响的事件。</w:t>
      </w:r>
    </w:p>
    <w:p w14:paraId="1E494C6B"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二、</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的主要权利和义务</w:t>
      </w:r>
    </w:p>
    <w:p w14:paraId="7D05709F" w14:textId="77777777" w:rsidR="0065314F" w:rsidRPr="00C226FE" w:rsidRDefault="006659F7">
      <w:pPr>
        <w:snapToGrid w:val="0"/>
        <w:spacing w:line="560" w:lineRule="exact"/>
        <w:ind w:firstLineChars="200" w:firstLine="480"/>
        <w:rPr>
          <w:rFonts w:asciiTheme="majorEastAsia" w:eastAsiaTheme="majorEastAsia" w:hAnsiTheme="majorEastAsia" w:cs="Times New Roman"/>
          <w:sz w:val="24"/>
          <w:szCs w:val="24"/>
        </w:rPr>
      </w:pPr>
      <w:r w:rsidRPr="00C226FE">
        <w:rPr>
          <w:rFonts w:asciiTheme="majorEastAsia" w:eastAsiaTheme="majorEastAsia" w:hAnsiTheme="majorEastAsia" w:cs="宋体" w:hint="eastAsia"/>
          <w:sz w:val="24"/>
          <w:szCs w:val="24"/>
        </w:rPr>
        <w:t>（一）应按合同约定及时足额发放贷款，但因</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原因造成迟延的除外；</w:t>
      </w:r>
    </w:p>
    <w:p w14:paraId="54BE761A"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（二）应对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提供的有关个人资料等予以保密，但法律法规及金融监管机构另有规定或双方另有约定的除外。</w:t>
      </w:r>
    </w:p>
    <w:p w14:paraId="29C5A47B"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（三）有权了解、核实有关</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及其家庭成员身份、还款能力、个人信用和家庭财务状况；有权要求</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提供与借款申请和借款额度使用有关的资料；</w:t>
      </w:r>
    </w:p>
    <w:p w14:paraId="1E43BEC7"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（四）有权对</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提供的资料、文件的合法性、真实性、有效性、准确性以及借款的使用情况进行调查；</w:t>
      </w:r>
    </w:p>
    <w:p w14:paraId="27FAA5B2"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（五）</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的资信情况发生变化，可能或已经对其偿债能力造成不利影响时，</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有权调低、暂停直至取消</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借款额度；</w:t>
      </w:r>
    </w:p>
    <w:p w14:paraId="55B3697E" w14:textId="77777777" w:rsidR="0065314F" w:rsidRPr="00C226FE" w:rsidRDefault="006659F7">
      <w:pPr>
        <w:snapToGri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（六）有权要求</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按期偿还贷款本金、利息和费用，有权行使本合同约定的其他各项权利，要求</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履行其在本合同项下的其他各项义务；</w:t>
      </w:r>
    </w:p>
    <w:p w14:paraId="5EE2D9B8"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w:t>
      </w:r>
      <w:r w:rsidR="002671E3" w:rsidRPr="00C226FE">
        <w:rPr>
          <w:rFonts w:asciiTheme="majorEastAsia" w:eastAsiaTheme="majorEastAsia" w:hAnsiTheme="majorEastAsia" w:cs="宋体" w:hint="eastAsia"/>
          <w:b/>
          <w:sz w:val="24"/>
          <w:szCs w:val="24"/>
        </w:rPr>
        <w:t>七</w:t>
      </w:r>
      <w:r w:rsidRPr="00C226FE">
        <w:rPr>
          <w:rFonts w:asciiTheme="majorEastAsia" w:eastAsiaTheme="majorEastAsia" w:hAnsiTheme="majorEastAsia" w:cs="宋体" w:hint="eastAsia"/>
          <w:b/>
          <w:sz w:val="24"/>
          <w:szCs w:val="24"/>
        </w:rPr>
        <w:t>）</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未按期足额偿还其在本合同项下任何应付款项的，</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有权从</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在中国建设银行系统开立的任一账户中划收人民币或其他币种的相应款项。如扣划款项为外币，</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有权按扣收时中国建设银行公布外汇牌价的银行买入价折算成人民币清偿</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应付款项。</w:t>
      </w:r>
    </w:p>
    <w:p w14:paraId="3FC7449B"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w:t>
      </w:r>
      <w:r w:rsidR="002671E3" w:rsidRPr="00C226FE">
        <w:rPr>
          <w:rFonts w:asciiTheme="majorEastAsia" w:eastAsiaTheme="majorEastAsia" w:hAnsiTheme="majorEastAsia" w:cs="宋体" w:hint="eastAsia"/>
          <w:b/>
          <w:sz w:val="24"/>
          <w:szCs w:val="24"/>
        </w:rPr>
        <w:t>八</w:t>
      </w:r>
      <w:r w:rsidRPr="00C226FE">
        <w:rPr>
          <w:rFonts w:asciiTheme="majorEastAsia" w:eastAsiaTheme="majorEastAsia" w:hAnsiTheme="majorEastAsia" w:cs="宋体" w:hint="eastAsia"/>
          <w:b/>
          <w:sz w:val="24"/>
          <w:szCs w:val="24"/>
        </w:rPr>
        <w:t>）如</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对</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还负有本合同项下债务以外的其他债务的，借贷双方一致同意，如</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的给付不足以清偿全部债务的，由</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指定清偿顺序。</w:t>
      </w:r>
    </w:p>
    <w:p w14:paraId="5A9FC333"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无论</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前述债务是主债务还是从债务，无论前述债务是否到期（含提前到</w:t>
      </w:r>
      <w:r w:rsidRPr="00C226FE">
        <w:rPr>
          <w:rFonts w:asciiTheme="majorEastAsia" w:eastAsiaTheme="majorEastAsia" w:hAnsiTheme="majorEastAsia" w:cs="宋体" w:hint="eastAsia"/>
          <w:b/>
          <w:sz w:val="24"/>
          <w:szCs w:val="24"/>
        </w:rPr>
        <w:lastRenderedPageBreak/>
        <w:t>期），无论前述债务是否存在单独或共同的担保（包括但不限于保证、抵押、质押、保函、备用信用证等担保方式），无论</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在前述债务项下负担的轻重（包括但不限于利息、罚息、复利、违约金、费用或其他应付款项的金额大小），无论前述债务履行期限届满时间的先后，也无论单笔债务占总体债务的比例大小，</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均有权根据本款约定要求</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按</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指定的顺序清偿债务，</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同意按照</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指定的顺序清偿债务。</w:t>
      </w:r>
    </w:p>
    <w:p w14:paraId="3E107403" w14:textId="77777777" w:rsidR="0065314F" w:rsidRPr="00C226FE" w:rsidRDefault="006659F7">
      <w:pPr>
        <w:snapToGri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同时，</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有权划收</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在中国建设银行系统开立的任一账户中的人民币或其他币种的款项用于清偿其他任一笔到期（含提前到期）债务。</w:t>
      </w:r>
    </w:p>
    <w:p w14:paraId="183F73EE" w14:textId="77777777" w:rsidR="0065314F" w:rsidRPr="00C226FE" w:rsidRDefault="006659F7">
      <w:pPr>
        <w:autoSpaceDE w:val="0"/>
        <w:autoSpaceDN w:val="0"/>
        <w:adjustRightIn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第八条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违约责任及发生危及</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债权情形的救济措施</w:t>
      </w:r>
    </w:p>
    <w:p w14:paraId="554F26F5"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一、违约情形及可能危及</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债权的情形</w:t>
      </w:r>
    </w:p>
    <w:p w14:paraId="5896795E"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（一）</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违约情形：</w:t>
      </w:r>
    </w:p>
    <w:p w14:paraId="1FBAE85D" w14:textId="77777777" w:rsidR="0065314F" w:rsidRPr="00C226FE" w:rsidRDefault="006659F7">
      <w:pPr>
        <w:autoSpaceDE w:val="0"/>
        <w:autoSpaceDN w:val="0"/>
        <w:adjustRightIn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发生下列情况之一的，属</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违约：</w:t>
      </w:r>
    </w:p>
    <w:p w14:paraId="6070E9C3"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1.</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未按合同约定按时足额偿还贷款本息或其他应付款项；</w:t>
      </w:r>
    </w:p>
    <w:p w14:paraId="66C4BD99"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2.</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进行虚假交易骗取贷款、套现的，未按合同约定用途使用贷款的；</w:t>
      </w:r>
    </w:p>
    <w:p w14:paraId="24AA75AB"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3.</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提供虚假的、无效的或不完整的信息、文件或资料；拒绝或阻碍</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对其收入或信用情况进行检查；</w:t>
      </w:r>
    </w:p>
    <w:p w14:paraId="3A70E7DB"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4.</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死亡或被宣告死亡而其财产合法继承人不继续履行借款合同的；被宣告失踪，而其财产代管人不继续履行借款合同的；丧失民事行为能力，而其监护人不继续履行借款合同；</w:t>
      </w:r>
    </w:p>
    <w:p w14:paraId="187B8205"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5.</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明确表示或以其行为表明将不履行本合同项下的义务；</w:t>
      </w:r>
    </w:p>
    <w:p w14:paraId="5537BBE7" w14:textId="77777777" w:rsidR="00F830C9" w:rsidRPr="00C226FE" w:rsidRDefault="00F830C9">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6.以化整为零方式规避受托支付的；</w:t>
      </w:r>
    </w:p>
    <w:p w14:paraId="56306EB3" w14:textId="77777777" w:rsidR="0065314F" w:rsidRPr="00C226FE" w:rsidRDefault="00F830C9">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7</w:t>
      </w:r>
      <w:r w:rsidR="006659F7" w:rsidRPr="00C226FE">
        <w:rPr>
          <w:rFonts w:asciiTheme="majorEastAsia" w:eastAsiaTheme="majorEastAsia" w:hAnsiTheme="majorEastAsia" w:cs="宋体"/>
          <w:sz w:val="24"/>
          <w:szCs w:val="24"/>
        </w:rPr>
        <w:t>.</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违反本合同约定的其他义务。</w:t>
      </w:r>
    </w:p>
    <w:p w14:paraId="1B13A471" w14:textId="77777777" w:rsidR="0065314F" w:rsidRPr="00C226FE" w:rsidRDefault="006659F7">
      <w:pPr>
        <w:autoSpaceDE w:val="0"/>
        <w:autoSpaceDN w:val="0"/>
        <w:adjustRightIn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（二）可能危及</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债权的情形：</w:t>
      </w:r>
    </w:p>
    <w:p w14:paraId="5B984D9A"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1.</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或其财产合法继承人受到行政或刑事处罚、卷入或即将卷入重大的诉</w:t>
      </w:r>
      <w:r w:rsidRPr="00C226FE">
        <w:rPr>
          <w:rFonts w:asciiTheme="majorEastAsia" w:eastAsiaTheme="majorEastAsia" w:hAnsiTheme="majorEastAsia" w:cs="宋体" w:hint="eastAsia"/>
          <w:sz w:val="24"/>
          <w:szCs w:val="24"/>
        </w:rPr>
        <w:lastRenderedPageBreak/>
        <w:t>讼或仲裁程序及其他法律纠纷，</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认为可能或已经对其偿债能力造成不利影响；</w:t>
      </w:r>
    </w:p>
    <w:p w14:paraId="7CE602E1"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2，</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未履行对</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负有的其它到期债务，或</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发现</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有其他拖欠债务行为；</w:t>
      </w:r>
    </w:p>
    <w:p w14:paraId="1F096E32"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3.</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个人资信情况或还贷能力出现其他重大变化（包括但不限于国籍变更、住所地变更、婚姻情况变动、家庭财务状况恶化、收入降低、失业、重大疾病、拖欠其他债务等），</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认为可能或已经对其偿债能力造成不利影响且</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未追加</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认可的担保的；</w:t>
      </w:r>
    </w:p>
    <w:p w14:paraId="47D542C4"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4.</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低价转让、无偿转让或隐藏财产、减免第三方债务、怠于行使债权或其他权利，或为第三方提供担保，</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认为可能危及本合同项下债权安全的；</w:t>
      </w:r>
    </w:p>
    <w:p w14:paraId="5B6F216F"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5</w:t>
      </w:r>
      <w:r w:rsidRPr="00C226FE">
        <w:rPr>
          <w:rFonts w:asciiTheme="majorEastAsia" w:eastAsiaTheme="majorEastAsia" w:hAnsiTheme="majorEastAsia" w:cs="宋体" w:hint="eastAsia"/>
          <w:sz w:val="24"/>
          <w:szCs w:val="24"/>
        </w:rPr>
        <w:t>.</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发生其他足以对其偿还债务能力造成不利影响的事件；</w:t>
      </w:r>
    </w:p>
    <w:p w14:paraId="51627D0F"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sz w:val="24"/>
          <w:szCs w:val="24"/>
        </w:rPr>
        <w:t>6</w:t>
      </w:r>
      <w:r w:rsidRPr="00C226FE">
        <w:rPr>
          <w:rFonts w:asciiTheme="majorEastAsia" w:eastAsiaTheme="majorEastAsia" w:hAnsiTheme="majorEastAsia" w:cs="宋体" w:hint="eastAsia"/>
          <w:sz w:val="24"/>
          <w:szCs w:val="24"/>
        </w:rPr>
        <w:t>.</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认为可能危及本合同项下债权安全的其他情形。</w:t>
      </w:r>
    </w:p>
    <w:p w14:paraId="4A648B34"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二、</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救济措施</w:t>
      </w:r>
    </w:p>
    <w:p w14:paraId="0E3D332B" w14:textId="77777777" w:rsidR="0065314F" w:rsidRPr="00C226FE" w:rsidRDefault="006659F7">
      <w:pPr>
        <w:autoSpaceDE w:val="0"/>
        <w:autoSpaceDN w:val="0"/>
        <w:adjustRightIn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出现上述任一违约情形或可能危及</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债权的情形，</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有权行使下述一项或几项权利：</w:t>
      </w:r>
    </w:p>
    <w:p w14:paraId="5CE0B3F6"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（一）</w:t>
      </w:r>
      <w:r w:rsidR="005D6237" w:rsidRPr="00C226FE">
        <w:rPr>
          <w:rFonts w:asciiTheme="majorEastAsia" w:eastAsiaTheme="majorEastAsia" w:hAnsiTheme="majorEastAsia" w:cs="宋体" w:hint="eastAsia"/>
          <w:sz w:val="24"/>
          <w:szCs w:val="24"/>
        </w:rPr>
        <w:t>停止或中止发放本合同项下的借款</w:t>
      </w:r>
      <w:r w:rsidRPr="00C226FE">
        <w:rPr>
          <w:rFonts w:asciiTheme="majorEastAsia" w:eastAsiaTheme="majorEastAsia" w:hAnsiTheme="majorEastAsia" w:cs="宋体" w:hint="eastAsia"/>
          <w:sz w:val="24"/>
          <w:szCs w:val="24"/>
        </w:rPr>
        <w:t>；</w:t>
      </w:r>
    </w:p>
    <w:p w14:paraId="3364DF2D" w14:textId="48C9DD78"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（二）</w:t>
      </w:r>
      <w:r w:rsidR="00DD2406" w:rsidRPr="00C226FE">
        <w:rPr>
          <w:rFonts w:asciiTheme="majorEastAsia" w:eastAsiaTheme="majorEastAsia" w:hAnsiTheme="majorEastAsia" w:cs="宋体" w:hint="eastAsia"/>
          <w:sz w:val="24"/>
          <w:szCs w:val="24"/>
        </w:rPr>
        <w:t>相应调整、取消或终止</w:t>
      </w:r>
      <w:r w:rsidRPr="00C226FE">
        <w:rPr>
          <w:rFonts w:asciiTheme="majorEastAsia" w:eastAsiaTheme="majorEastAsia" w:hAnsiTheme="majorEastAsia" w:cs="宋体" w:hint="eastAsia"/>
          <w:sz w:val="24"/>
          <w:szCs w:val="24"/>
        </w:rPr>
        <w:t>借款额度</w:t>
      </w:r>
      <w:r w:rsidR="00DD2406" w:rsidRPr="00C226FE">
        <w:rPr>
          <w:rFonts w:asciiTheme="majorEastAsia" w:eastAsiaTheme="majorEastAsia" w:hAnsiTheme="majorEastAsia" w:cs="宋体" w:hint="eastAsia"/>
          <w:sz w:val="24"/>
          <w:szCs w:val="24"/>
        </w:rPr>
        <w:t>，或调整额度有效期间</w:t>
      </w:r>
      <w:r w:rsidRPr="00C226FE">
        <w:rPr>
          <w:rFonts w:asciiTheme="majorEastAsia" w:eastAsiaTheme="majorEastAsia" w:hAnsiTheme="majorEastAsia" w:cs="宋体" w:hint="eastAsia"/>
          <w:sz w:val="24"/>
          <w:szCs w:val="24"/>
        </w:rPr>
        <w:t>；</w:t>
      </w:r>
    </w:p>
    <w:p w14:paraId="3FD29006"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（三）宣布已发放贷款立即到期，要求</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立即清偿借款本息及相关费用；</w:t>
      </w:r>
    </w:p>
    <w:p w14:paraId="0BEC0562" w14:textId="77777777" w:rsidR="005D6237"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（四）调整贷款支付方式</w:t>
      </w:r>
      <w:r w:rsidR="004C1FD8" w:rsidRPr="00C226FE">
        <w:rPr>
          <w:rFonts w:asciiTheme="majorEastAsia" w:eastAsiaTheme="majorEastAsia" w:hAnsiTheme="majorEastAsia" w:cs="宋体" w:hint="eastAsia"/>
          <w:sz w:val="24"/>
          <w:szCs w:val="24"/>
        </w:rPr>
        <w:t>；</w:t>
      </w:r>
    </w:p>
    <w:p w14:paraId="789733D9" w14:textId="77777777" w:rsidR="00DD2406" w:rsidRPr="00C226FE" w:rsidRDefault="00DD2406">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（五）下调贷款分类风险；</w:t>
      </w:r>
    </w:p>
    <w:p w14:paraId="5BAD1553" w14:textId="77777777" w:rsidR="00DD2406" w:rsidRPr="00C226FE" w:rsidRDefault="00DD2406">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（六）调整贷款利率；</w:t>
      </w:r>
    </w:p>
    <w:p w14:paraId="1A17F6FC" w14:textId="77777777" w:rsidR="00DD2406" w:rsidRPr="00C226FE" w:rsidRDefault="00DD2406">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（七）压降授信额度；</w:t>
      </w:r>
    </w:p>
    <w:p w14:paraId="246ACF41" w14:textId="03421598"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w:t>
      </w:r>
      <w:r w:rsidR="00DD2406" w:rsidRPr="00C226FE">
        <w:rPr>
          <w:rFonts w:asciiTheme="majorEastAsia" w:eastAsiaTheme="majorEastAsia" w:hAnsiTheme="majorEastAsia" w:cs="宋体" w:hint="eastAsia"/>
          <w:sz w:val="24"/>
          <w:szCs w:val="24"/>
        </w:rPr>
        <w:t>八</w:t>
      </w:r>
      <w:r w:rsidR="006659F7" w:rsidRPr="00C226FE">
        <w:rPr>
          <w:rFonts w:asciiTheme="majorEastAsia" w:eastAsiaTheme="majorEastAsia" w:hAnsiTheme="majorEastAsia" w:cs="宋体" w:hint="eastAsia"/>
          <w:sz w:val="24"/>
          <w:szCs w:val="24"/>
        </w:rPr>
        <w:t>）</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未按合同约定用途使用借款的，对</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挪用的部分，自未按合同约定用途使用借款之日起至本息全部清偿之日止，按合同约定规则计算出的罚息利率和本合同约定的结息方式计收</w:t>
      </w:r>
      <w:r w:rsidR="006659F7" w:rsidRPr="00C226FE">
        <w:rPr>
          <w:rFonts w:asciiTheme="majorEastAsia" w:eastAsiaTheme="majorEastAsia" w:hAnsiTheme="majorEastAsia" w:cs="宋体" w:hint="eastAsia"/>
          <w:b/>
          <w:sz w:val="24"/>
          <w:szCs w:val="24"/>
        </w:rPr>
        <w:t>罚息和复利</w:t>
      </w:r>
      <w:r w:rsidR="006659F7" w:rsidRPr="00C226FE">
        <w:rPr>
          <w:rFonts w:asciiTheme="majorEastAsia" w:eastAsiaTheme="majorEastAsia" w:hAnsiTheme="majorEastAsia" w:cs="宋体" w:hint="eastAsia"/>
          <w:sz w:val="24"/>
          <w:szCs w:val="24"/>
        </w:rPr>
        <w:t>（如有）；</w:t>
      </w:r>
    </w:p>
    <w:p w14:paraId="309DC2D0"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lastRenderedPageBreak/>
        <w:t>对于</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未按时还清借款本金和利息（包括被</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宣布全部或部分到期的借款本金和利息），自逾期之日起至拖欠本息全部清偿之日止，按合同约定规则计算出的逾期罚息利率和本合同约定的结息方式计收</w:t>
      </w:r>
      <w:r w:rsidRPr="00C226FE">
        <w:rPr>
          <w:rFonts w:asciiTheme="majorEastAsia" w:eastAsiaTheme="majorEastAsia" w:hAnsiTheme="majorEastAsia" w:cs="宋体" w:hint="eastAsia"/>
          <w:b/>
          <w:sz w:val="24"/>
          <w:szCs w:val="24"/>
        </w:rPr>
        <w:t>罚息和复利</w:t>
      </w:r>
      <w:r w:rsidRPr="00C226FE">
        <w:rPr>
          <w:rFonts w:asciiTheme="majorEastAsia" w:eastAsiaTheme="majorEastAsia" w:hAnsiTheme="majorEastAsia" w:cs="宋体" w:hint="eastAsia"/>
          <w:sz w:val="24"/>
          <w:szCs w:val="24"/>
        </w:rPr>
        <w:t>（如有）；</w:t>
      </w:r>
    </w:p>
    <w:p w14:paraId="2F476301"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对于既逾期又未按本合同约定用途使用借款的，择较重者计收罚息和复利，不予并处；</w:t>
      </w:r>
    </w:p>
    <w:p w14:paraId="60ADF51A" w14:textId="19432942"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w:t>
      </w:r>
      <w:r w:rsidR="00DD2406" w:rsidRPr="00C226FE">
        <w:rPr>
          <w:rFonts w:asciiTheme="majorEastAsia" w:eastAsiaTheme="majorEastAsia" w:hAnsiTheme="majorEastAsia" w:cs="宋体" w:hint="eastAsia"/>
          <w:sz w:val="24"/>
          <w:szCs w:val="24"/>
        </w:rPr>
        <w:t>九</w:t>
      </w:r>
      <w:r w:rsidR="006659F7" w:rsidRPr="00C226FE">
        <w:rPr>
          <w:rFonts w:asciiTheme="majorEastAsia" w:eastAsiaTheme="majorEastAsia" w:hAnsiTheme="majorEastAsia" w:cs="宋体" w:hint="eastAsia"/>
          <w:sz w:val="24"/>
          <w:szCs w:val="24"/>
        </w:rPr>
        <w:t>）从</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在</w:t>
      </w:r>
      <w:r w:rsidR="00F53C1E" w:rsidRPr="00C226FE">
        <w:rPr>
          <w:rFonts w:asciiTheme="majorEastAsia" w:eastAsiaTheme="majorEastAsia" w:hAnsiTheme="majorEastAsia" w:cs="宋体" w:hint="eastAsia"/>
          <w:sz w:val="24"/>
          <w:szCs w:val="24"/>
        </w:rPr>
        <w:t>乙方</w:t>
      </w:r>
      <w:r w:rsidR="006659F7" w:rsidRPr="00C226FE">
        <w:rPr>
          <w:rFonts w:asciiTheme="majorEastAsia" w:eastAsiaTheme="majorEastAsia" w:hAnsiTheme="majorEastAsia" w:cs="宋体" w:hint="eastAsia"/>
          <w:sz w:val="24"/>
          <w:szCs w:val="24"/>
        </w:rPr>
        <w:t>系统开立的任一账户上划收任何币种款项用以抵偿</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应付款项；</w:t>
      </w:r>
    </w:p>
    <w:p w14:paraId="0CA0DB30" w14:textId="409295EE"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w:t>
      </w:r>
      <w:r w:rsidR="00DD2406" w:rsidRPr="00C226FE">
        <w:rPr>
          <w:rFonts w:asciiTheme="majorEastAsia" w:eastAsiaTheme="majorEastAsia" w:hAnsiTheme="majorEastAsia" w:cs="宋体" w:hint="eastAsia"/>
          <w:sz w:val="24"/>
          <w:szCs w:val="24"/>
        </w:rPr>
        <w:t>十</w:t>
      </w:r>
      <w:r w:rsidR="006659F7" w:rsidRPr="00C226FE">
        <w:rPr>
          <w:rFonts w:asciiTheme="majorEastAsia" w:eastAsiaTheme="majorEastAsia" w:hAnsiTheme="majorEastAsia" w:cs="宋体" w:hint="eastAsia"/>
          <w:sz w:val="24"/>
          <w:szCs w:val="24"/>
        </w:rPr>
        <w:t>）拒绝</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处分其在中国建设银行系统开立的账户中相应金额的资金，并对</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账户采取冻结、止付、关闭相关功能等措施；</w:t>
      </w:r>
    </w:p>
    <w:p w14:paraId="120573C4" w14:textId="528EAAD8"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w:t>
      </w:r>
      <w:r w:rsidR="00DD2406" w:rsidRPr="00C226FE">
        <w:rPr>
          <w:rFonts w:asciiTheme="majorEastAsia" w:eastAsiaTheme="majorEastAsia" w:hAnsiTheme="majorEastAsia" w:cs="宋体" w:hint="eastAsia"/>
          <w:sz w:val="24"/>
          <w:szCs w:val="24"/>
        </w:rPr>
        <w:t>十一</w:t>
      </w:r>
      <w:r w:rsidR="006659F7" w:rsidRPr="00C226FE">
        <w:rPr>
          <w:rFonts w:asciiTheme="majorEastAsia" w:eastAsiaTheme="majorEastAsia" w:hAnsiTheme="majorEastAsia" w:cs="宋体" w:hint="eastAsia"/>
          <w:sz w:val="24"/>
          <w:szCs w:val="24"/>
        </w:rPr>
        <w:t>）要求</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限期纠正违约行为并赔偿</w:t>
      </w:r>
      <w:r w:rsidR="00F53C1E" w:rsidRPr="00C226FE">
        <w:rPr>
          <w:rFonts w:asciiTheme="majorEastAsia" w:eastAsiaTheme="majorEastAsia" w:hAnsiTheme="majorEastAsia" w:cs="宋体" w:hint="eastAsia"/>
          <w:sz w:val="24"/>
          <w:szCs w:val="24"/>
        </w:rPr>
        <w:t>乙方</w:t>
      </w:r>
      <w:r w:rsidR="006659F7" w:rsidRPr="00C226FE">
        <w:rPr>
          <w:rFonts w:asciiTheme="majorEastAsia" w:eastAsiaTheme="majorEastAsia" w:hAnsiTheme="majorEastAsia" w:cs="宋体" w:hint="eastAsia"/>
          <w:sz w:val="24"/>
          <w:szCs w:val="24"/>
        </w:rPr>
        <w:t>相应损失；</w:t>
      </w:r>
    </w:p>
    <w:p w14:paraId="7636E9EF" w14:textId="463D0313"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w:t>
      </w:r>
      <w:r w:rsidR="00DD2406" w:rsidRPr="00C226FE">
        <w:rPr>
          <w:rFonts w:asciiTheme="majorEastAsia" w:eastAsiaTheme="majorEastAsia" w:hAnsiTheme="majorEastAsia" w:cs="宋体" w:hint="eastAsia"/>
          <w:sz w:val="24"/>
          <w:szCs w:val="24"/>
        </w:rPr>
        <w:t>十二</w:t>
      </w:r>
      <w:r w:rsidR="006659F7" w:rsidRPr="00C226FE">
        <w:rPr>
          <w:rFonts w:asciiTheme="majorEastAsia" w:eastAsiaTheme="majorEastAsia" w:hAnsiTheme="majorEastAsia" w:cs="宋体" w:hint="eastAsia"/>
          <w:sz w:val="24"/>
          <w:szCs w:val="24"/>
        </w:rPr>
        <w:t>）要求</w:t>
      </w:r>
      <w:r w:rsidR="00F53C1E"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对本合同项下所有债务提供符合</w:t>
      </w:r>
      <w:r w:rsidR="00F53C1E" w:rsidRPr="00C226FE">
        <w:rPr>
          <w:rFonts w:asciiTheme="majorEastAsia" w:eastAsiaTheme="majorEastAsia" w:hAnsiTheme="majorEastAsia" w:cs="宋体" w:hint="eastAsia"/>
          <w:sz w:val="24"/>
          <w:szCs w:val="24"/>
        </w:rPr>
        <w:t>乙方</w:t>
      </w:r>
      <w:r w:rsidR="006659F7" w:rsidRPr="00C226FE">
        <w:rPr>
          <w:rFonts w:asciiTheme="majorEastAsia" w:eastAsiaTheme="majorEastAsia" w:hAnsiTheme="majorEastAsia" w:cs="宋体" w:hint="eastAsia"/>
          <w:sz w:val="24"/>
          <w:szCs w:val="24"/>
        </w:rPr>
        <w:t>要求的担保；</w:t>
      </w:r>
    </w:p>
    <w:p w14:paraId="33B97DD2" w14:textId="77777777"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（十</w:t>
      </w:r>
      <w:r w:rsidR="00DD2406" w:rsidRPr="00C226FE">
        <w:rPr>
          <w:rFonts w:asciiTheme="majorEastAsia" w:eastAsiaTheme="majorEastAsia" w:hAnsiTheme="majorEastAsia" w:cs="宋体" w:hint="eastAsia"/>
          <w:sz w:val="24"/>
          <w:szCs w:val="24"/>
        </w:rPr>
        <w:t>三</w:t>
      </w:r>
      <w:r w:rsidR="006659F7" w:rsidRPr="00C226FE">
        <w:rPr>
          <w:rFonts w:asciiTheme="majorEastAsia" w:eastAsiaTheme="majorEastAsia" w:hAnsiTheme="majorEastAsia" w:cs="宋体" w:hint="eastAsia"/>
          <w:sz w:val="24"/>
          <w:szCs w:val="24"/>
        </w:rPr>
        <w:t>）委托第三方或通过公众媒体发布公告等方式进行催收或追偿；</w:t>
      </w:r>
    </w:p>
    <w:p w14:paraId="6E1CAED6" w14:textId="2DABCB3E"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（十</w:t>
      </w:r>
      <w:r w:rsidR="00DD2406" w:rsidRPr="00C226FE">
        <w:rPr>
          <w:rFonts w:asciiTheme="majorEastAsia" w:eastAsiaTheme="majorEastAsia" w:hAnsiTheme="majorEastAsia" w:cs="宋体" w:hint="eastAsia"/>
          <w:sz w:val="24"/>
          <w:szCs w:val="24"/>
        </w:rPr>
        <w:t>四</w:t>
      </w:r>
      <w:r w:rsidRPr="00C226FE">
        <w:rPr>
          <w:rFonts w:asciiTheme="majorEastAsia" w:eastAsiaTheme="majorEastAsia" w:hAnsiTheme="majorEastAsia" w:cs="宋体" w:hint="eastAsia"/>
          <w:sz w:val="24"/>
          <w:szCs w:val="24"/>
        </w:rPr>
        <w:t>）以法律手段催收或追偿借款本息及由此产生的费用；</w:t>
      </w:r>
    </w:p>
    <w:p w14:paraId="5D6C47DE" w14:textId="32A0CD1C"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（十</w:t>
      </w:r>
      <w:r w:rsidR="00DD2406" w:rsidRPr="00C226FE">
        <w:rPr>
          <w:rFonts w:asciiTheme="majorEastAsia" w:eastAsiaTheme="majorEastAsia" w:hAnsiTheme="majorEastAsia" w:cs="宋体" w:hint="eastAsia"/>
          <w:sz w:val="24"/>
          <w:szCs w:val="24"/>
        </w:rPr>
        <w:t>五</w:t>
      </w:r>
      <w:r w:rsidR="006659F7" w:rsidRPr="00C226FE">
        <w:rPr>
          <w:rFonts w:asciiTheme="majorEastAsia" w:eastAsiaTheme="majorEastAsia" w:hAnsiTheme="majorEastAsia" w:cs="宋体" w:hint="eastAsia"/>
          <w:sz w:val="24"/>
          <w:szCs w:val="24"/>
        </w:rPr>
        <w:t>）解除合同；</w:t>
      </w:r>
    </w:p>
    <w:p w14:paraId="1E0E00DE" w14:textId="5DE97EDE" w:rsidR="0065314F" w:rsidRPr="00C226FE" w:rsidRDefault="005D623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（十</w:t>
      </w:r>
      <w:r w:rsidR="00DD2406" w:rsidRPr="00C226FE">
        <w:rPr>
          <w:rFonts w:asciiTheme="majorEastAsia" w:eastAsiaTheme="majorEastAsia" w:hAnsiTheme="majorEastAsia" w:cs="宋体" w:hint="eastAsia"/>
          <w:sz w:val="24"/>
          <w:szCs w:val="24"/>
        </w:rPr>
        <w:t>六</w:t>
      </w:r>
      <w:r w:rsidR="006659F7" w:rsidRPr="00C226FE">
        <w:rPr>
          <w:rFonts w:asciiTheme="majorEastAsia" w:eastAsiaTheme="majorEastAsia" w:hAnsiTheme="majorEastAsia" w:cs="宋体" w:hint="eastAsia"/>
          <w:sz w:val="24"/>
          <w:szCs w:val="24"/>
        </w:rPr>
        <w:t>）有权采取的其他救济措施。</w:t>
      </w:r>
    </w:p>
    <w:p w14:paraId="1A4409BC"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三、</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违约情形及违约责任</w:t>
      </w:r>
    </w:p>
    <w:p w14:paraId="3F3636E8"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（一）如</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无正当理由不按本合同约定发放贷款，</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可要求</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继续按本合同约定发放贷款；</w:t>
      </w:r>
    </w:p>
    <w:p w14:paraId="1DE5324F" w14:textId="55052881"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（二）如</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违反国家法律、法规的禁止性规定向</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收取了不应收取的利息、费用，</w:t>
      </w:r>
      <w:r w:rsidR="00F53C1E" w:rsidRPr="00C226FE">
        <w:rPr>
          <w:rFonts w:asciiTheme="majorEastAsia" w:eastAsiaTheme="majorEastAsia" w:hAnsiTheme="majorEastAsia" w:cs="宋体" w:hint="eastAsia"/>
          <w:sz w:val="24"/>
          <w:szCs w:val="24"/>
        </w:rPr>
        <w:t>甲方</w:t>
      </w:r>
      <w:r w:rsidRPr="00C226FE">
        <w:rPr>
          <w:rFonts w:asciiTheme="majorEastAsia" w:eastAsiaTheme="majorEastAsia" w:hAnsiTheme="majorEastAsia" w:cs="宋体" w:hint="eastAsia"/>
          <w:sz w:val="24"/>
          <w:szCs w:val="24"/>
        </w:rPr>
        <w:t>有权要求</w:t>
      </w:r>
      <w:r w:rsidR="00F53C1E" w:rsidRPr="00C226FE">
        <w:rPr>
          <w:rFonts w:asciiTheme="majorEastAsia" w:eastAsiaTheme="majorEastAsia" w:hAnsiTheme="majorEastAsia" w:cs="宋体" w:hint="eastAsia"/>
          <w:sz w:val="24"/>
          <w:szCs w:val="24"/>
        </w:rPr>
        <w:t>乙方</w:t>
      </w:r>
      <w:r w:rsidRPr="00C226FE">
        <w:rPr>
          <w:rFonts w:asciiTheme="majorEastAsia" w:eastAsiaTheme="majorEastAsia" w:hAnsiTheme="majorEastAsia" w:cs="宋体" w:hint="eastAsia"/>
          <w:sz w:val="24"/>
          <w:szCs w:val="24"/>
        </w:rPr>
        <w:t>退还。</w:t>
      </w:r>
    </w:p>
    <w:p w14:paraId="4750AD83" w14:textId="42679502" w:rsidR="0021211B" w:rsidRPr="00C226FE" w:rsidRDefault="0021211B" w:rsidP="0021211B">
      <w:pPr>
        <w:snapToGrid w:val="0"/>
        <w:spacing w:line="560" w:lineRule="exact"/>
        <w:ind w:firstLineChars="200" w:firstLine="482"/>
        <w:rPr>
          <w:rFonts w:asciiTheme="majorEastAsia" w:eastAsiaTheme="majorEastAsia" w:hAnsiTheme="majorEastAsia" w:cs="宋体"/>
          <w:b/>
          <w:bCs/>
          <w:sz w:val="24"/>
          <w:szCs w:val="20"/>
        </w:rPr>
      </w:pPr>
      <w:r w:rsidRPr="00C226FE">
        <w:rPr>
          <w:rFonts w:asciiTheme="majorEastAsia" w:eastAsiaTheme="majorEastAsia" w:hAnsiTheme="majorEastAsia" w:cs="宋体" w:hint="eastAsia"/>
          <w:b/>
          <w:bCs/>
          <w:sz w:val="24"/>
          <w:szCs w:val="20"/>
        </w:rPr>
        <w:t>第九条</w:t>
      </w:r>
      <w:r w:rsidRPr="00C226FE">
        <w:rPr>
          <w:rFonts w:asciiTheme="majorEastAsia" w:eastAsiaTheme="majorEastAsia" w:hAnsiTheme="majorEastAsia" w:cs="宋体"/>
          <w:b/>
          <w:bCs/>
          <w:sz w:val="24"/>
          <w:szCs w:val="20"/>
        </w:rPr>
        <w:t xml:space="preserve">  </w:t>
      </w:r>
      <w:r w:rsidRPr="00C226FE">
        <w:rPr>
          <w:rFonts w:asciiTheme="majorEastAsia" w:eastAsiaTheme="majorEastAsia" w:hAnsiTheme="majorEastAsia" w:cs="宋体" w:hint="eastAsia"/>
          <w:b/>
          <w:bCs/>
          <w:sz w:val="24"/>
          <w:szCs w:val="20"/>
        </w:rPr>
        <w:t>环境、社会和治理风险管理</w:t>
      </w:r>
    </w:p>
    <w:p w14:paraId="41EFC7A3" w14:textId="69363F73" w:rsidR="0021211B" w:rsidRPr="00C226FE" w:rsidRDefault="0021211B" w:rsidP="009A0AC0">
      <w:pPr>
        <w:pStyle w:val="ae"/>
        <w:spacing w:line="480" w:lineRule="exact"/>
        <w:ind w:firstLineChars="200" w:firstLine="480"/>
        <w:rPr>
          <w:rFonts w:ascii="宋体" w:hAnsi="宋体"/>
          <w:bCs/>
          <w:szCs w:val="24"/>
        </w:rPr>
      </w:pPr>
      <w:r w:rsidRPr="00C226FE">
        <w:rPr>
          <w:rFonts w:ascii="宋体" w:hAnsi="宋体" w:hint="eastAsia"/>
          <w:bCs/>
          <w:szCs w:val="24"/>
        </w:rPr>
        <w:t>甲方声明在订立本合同时其自身及重要关联方、主要承包商、供应商及项目发起人不存在任何违反中华人民共和国或项目所在国家或地区有关环境、社会和治理风险管理的法律、法规与规章的行为或情形，境外项目不存在任何违反国际惯例或准则或未与国际良好做法在实质上保持一致的行为或情形。甲方承诺提交</w:t>
      </w:r>
      <w:r w:rsidRPr="00C226FE">
        <w:rPr>
          <w:rFonts w:ascii="宋体" w:hAnsi="宋体" w:hint="eastAsia"/>
          <w:bCs/>
          <w:szCs w:val="24"/>
        </w:rPr>
        <w:lastRenderedPageBreak/>
        <w:t>给乙方的涉及环境、社会和治理风险的文件和相关手续合规、有效和完整，对相关风险点有足够的重视和有效的动态控制。甲方承诺本合同订立后加强自身及重要关联方、主要承包商、供应商及项目发起人的环境、社会和治理风险管理，严格遵守中华人民共和国和项目所在国家或地区有关环境、社会和治理风险管理的法律、法规与规章，境外项目严格遵守国际惯例或准则，并与国际良好做法在实质上保持一致，杜绝在建设、生产、经营活动中给环境和社会带来危害及相关风险（包括但不限于与耗能、污染、土地、健康、安全、移民安置、生态保护、节能减排、气候变化、公司治理缺陷和管理不到位等有关的环境、社会和治理问题）。甲方认可，乙方有权对甲方的环境、社会和治理风险管理情况予以监督，并有权要求甲方提交环境、社会和治理风险报告及相关信息，对甲方涉及重大环境、社会和治理风险影响的授信或投资情况，乙方有权依据法律法规、自律管理规则等规定披露相关信息。如果甲方上述声明虚假或者上述承诺未被履行，或者甲方或甲方重要关联方、主要承包商、供应商或项目发起人可能造成环境、社会和治理风险，乙方有权督促甲方及时采取相关风险缓释或处置措施，要求甲方就该事件可能造成的影响及时进行报告，并有权停止为甲方办理投融资业务（包括但不限于拒绝发放贷款、提供融资、开立保函或信用证或银行承兑汇票等），或者宣布债权（包括但不限于贷款、融资、已经或可能发生的垫款等）提前到期，或者中止直至终止对甲方的资金拨付，或者采取本合同约定或法律允许的其他救济措施。</w:t>
      </w:r>
    </w:p>
    <w:p w14:paraId="7CC7B3DF" w14:textId="61B4E05D" w:rsidR="0065314F" w:rsidRPr="00C226FE" w:rsidRDefault="006659F7">
      <w:pPr>
        <w:autoSpaceDE w:val="0"/>
        <w:autoSpaceDN w:val="0"/>
        <w:adjustRightIn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第</w:t>
      </w:r>
      <w:r w:rsidR="0021211B" w:rsidRPr="00C226FE">
        <w:rPr>
          <w:rFonts w:asciiTheme="majorEastAsia" w:eastAsiaTheme="majorEastAsia" w:hAnsiTheme="majorEastAsia" w:cs="宋体" w:hint="eastAsia"/>
          <w:b/>
          <w:sz w:val="24"/>
          <w:szCs w:val="24"/>
        </w:rPr>
        <w:t>十</w:t>
      </w:r>
      <w:r w:rsidRPr="00C226FE">
        <w:rPr>
          <w:rFonts w:asciiTheme="majorEastAsia" w:eastAsiaTheme="majorEastAsia" w:hAnsiTheme="majorEastAsia" w:cs="宋体" w:hint="eastAsia"/>
          <w:b/>
          <w:sz w:val="24"/>
          <w:szCs w:val="24"/>
        </w:rPr>
        <w:t>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合同的变更、解除和权利义务的转让</w:t>
      </w:r>
    </w:p>
    <w:p w14:paraId="144C748A" w14:textId="77777777" w:rsidR="0065314F" w:rsidRPr="00C226FE" w:rsidRDefault="006659F7">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本合同生效后，</w:t>
      </w:r>
      <w:r w:rsidR="00F438A0" w:rsidRPr="00C226FE">
        <w:rPr>
          <w:rFonts w:asciiTheme="majorEastAsia" w:eastAsiaTheme="majorEastAsia" w:hAnsiTheme="majorEastAsia" w:cs="宋体" w:hint="eastAsia"/>
          <w:sz w:val="24"/>
          <w:szCs w:val="24"/>
        </w:rPr>
        <w:t>借贷</w:t>
      </w:r>
      <w:r w:rsidRPr="00C226FE">
        <w:rPr>
          <w:rFonts w:asciiTheme="majorEastAsia" w:eastAsiaTheme="majorEastAsia" w:hAnsiTheme="majorEastAsia" w:cs="宋体" w:hint="eastAsia"/>
          <w:sz w:val="24"/>
          <w:szCs w:val="24"/>
        </w:rPr>
        <w:t>双方不得单方擅自变更或解除本合同。</w:t>
      </w:r>
    </w:p>
    <w:p w14:paraId="541F95CB" w14:textId="77777777" w:rsidR="0065314F" w:rsidRPr="00C226FE" w:rsidRDefault="00F53C1E">
      <w:pPr>
        <w:autoSpaceDE w:val="0"/>
        <w:autoSpaceDN w:val="0"/>
        <w:adjustRightInd w:val="0"/>
        <w:spacing w:line="560" w:lineRule="exact"/>
        <w:ind w:firstLineChars="200" w:firstLine="480"/>
        <w:rPr>
          <w:rFonts w:asciiTheme="majorEastAsia" w:eastAsiaTheme="majorEastAsia" w:hAnsiTheme="majorEastAsia" w:cs="宋体"/>
          <w:sz w:val="24"/>
          <w:szCs w:val="24"/>
        </w:rPr>
      </w:pPr>
      <w:r w:rsidRPr="00C226FE">
        <w:rPr>
          <w:rFonts w:asciiTheme="majorEastAsia" w:eastAsiaTheme="majorEastAsia" w:hAnsiTheme="majorEastAsia" w:cs="宋体" w:hint="eastAsia"/>
          <w:sz w:val="24"/>
          <w:szCs w:val="24"/>
        </w:rPr>
        <w:t>甲方</w:t>
      </w:r>
      <w:r w:rsidR="006659F7" w:rsidRPr="00C226FE">
        <w:rPr>
          <w:rFonts w:asciiTheme="majorEastAsia" w:eastAsiaTheme="majorEastAsia" w:hAnsiTheme="majorEastAsia" w:cs="宋体" w:hint="eastAsia"/>
          <w:sz w:val="24"/>
          <w:szCs w:val="24"/>
        </w:rPr>
        <w:t>如将本合同项下的权利和义务转让给第三方，应</w:t>
      </w:r>
      <w:r w:rsidR="006659F7" w:rsidRPr="00C226FE">
        <w:rPr>
          <w:rFonts w:asciiTheme="majorEastAsia" w:eastAsiaTheme="majorEastAsia" w:hAnsiTheme="majorEastAsia" w:cs="宋体" w:hint="eastAsia"/>
          <w:b/>
          <w:sz w:val="24"/>
          <w:szCs w:val="24"/>
        </w:rPr>
        <w:t>事先经</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书面同意</w:t>
      </w:r>
      <w:r w:rsidR="006659F7" w:rsidRPr="00C226FE">
        <w:rPr>
          <w:rFonts w:asciiTheme="majorEastAsia" w:eastAsiaTheme="majorEastAsia" w:hAnsiTheme="majorEastAsia" w:cs="宋体" w:hint="eastAsia"/>
          <w:sz w:val="24"/>
          <w:szCs w:val="24"/>
        </w:rPr>
        <w:t>。</w:t>
      </w:r>
    </w:p>
    <w:p w14:paraId="53246372" w14:textId="77777777" w:rsidR="0065314F" w:rsidRPr="00C226FE" w:rsidRDefault="006659F7">
      <w:pPr>
        <w:autoSpaceDE w:val="0"/>
        <w:autoSpaceDN w:val="0"/>
        <w:adjustRightInd w:val="0"/>
        <w:spacing w:line="560" w:lineRule="exact"/>
        <w:ind w:firstLineChars="200" w:firstLine="482"/>
        <w:rPr>
          <w:rFonts w:asciiTheme="majorEastAsia" w:eastAsiaTheme="majorEastAsia" w:hAnsiTheme="majorEastAsia" w:cs="宋体"/>
          <w:b/>
          <w:sz w:val="24"/>
          <w:szCs w:val="24"/>
        </w:rPr>
      </w:pPr>
      <w:r w:rsidRPr="00C226FE">
        <w:rPr>
          <w:rFonts w:asciiTheme="majorEastAsia" w:eastAsiaTheme="majorEastAsia" w:hAnsiTheme="majorEastAsia" w:cs="宋体" w:hint="eastAsia"/>
          <w:b/>
          <w:sz w:val="24"/>
          <w:szCs w:val="24"/>
        </w:rPr>
        <w:t>第十</w:t>
      </w:r>
      <w:r w:rsidR="00DD2406" w:rsidRPr="00C226FE">
        <w:rPr>
          <w:rFonts w:asciiTheme="majorEastAsia" w:eastAsiaTheme="majorEastAsia" w:hAnsiTheme="majorEastAsia" w:cs="宋体" w:hint="eastAsia"/>
          <w:b/>
          <w:sz w:val="24"/>
          <w:szCs w:val="24"/>
        </w:rPr>
        <w:t>一</w:t>
      </w:r>
      <w:r w:rsidRPr="00C226FE">
        <w:rPr>
          <w:rFonts w:asciiTheme="majorEastAsia" w:eastAsiaTheme="majorEastAsia" w:hAnsiTheme="majorEastAsia" w:cs="宋体" w:hint="eastAsia"/>
          <w:b/>
          <w:sz w:val="24"/>
          <w:szCs w:val="24"/>
        </w:rPr>
        <w:t>条</w:t>
      </w:r>
      <w:r w:rsidRPr="00C226FE">
        <w:rPr>
          <w:rFonts w:asciiTheme="majorEastAsia" w:eastAsiaTheme="majorEastAsia" w:hAnsiTheme="majorEastAsia" w:cs="宋体"/>
          <w:b/>
          <w:sz w:val="24"/>
          <w:szCs w:val="24"/>
        </w:rPr>
        <w:t xml:space="preserve"> </w:t>
      </w:r>
      <w:r w:rsidRPr="00C226FE">
        <w:rPr>
          <w:rFonts w:asciiTheme="majorEastAsia" w:eastAsiaTheme="majorEastAsia" w:hAnsiTheme="majorEastAsia" w:cs="宋体" w:hint="eastAsia"/>
          <w:b/>
          <w:sz w:val="24"/>
          <w:szCs w:val="24"/>
        </w:rPr>
        <w:t>杂项约定</w:t>
      </w:r>
    </w:p>
    <w:p w14:paraId="3607DEC3" w14:textId="77777777" w:rsidR="0065314F" w:rsidRPr="00C226FE" w:rsidRDefault="006659F7">
      <w:pPr>
        <w:snapToGrid w:val="0"/>
        <w:spacing w:line="560" w:lineRule="exact"/>
        <w:ind w:firstLineChars="200" w:firstLine="482"/>
        <w:rPr>
          <w:rFonts w:asciiTheme="majorEastAsia" w:eastAsiaTheme="majorEastAsia" w:hAnsiTheme="majorEastAsia"/>
          <w:sz w:val="24"/>
        </w:rPr>
      </w:pPr>
      <w:r w:rsidRPr="00C226FE">
        <w:rPr>
          <w:rFonts w:asciiTheme="majorEastAsia" w:eastAsiaTheme="majorEastAsia" w:hAnsiTheme="majorEastAsia" w:hint="eastAsia"/>
          <w:b/>
          <w:sz w:val="24"/>
        </w:rPr>
        <w:t>一、本合同双方当事人确认并同意：</w:t>
      </w:r>
      <w:r w:rsidR="00DC5237" w:rsidRPr="00C226FE">
        <w:rPr>
          <w:rFonts w:asciiTheme="majorEastAsia" w:eastAsiaTheme="majorEastAsia" w:hAnsiTheme="majorEastAsia" w:hint="eastAsia"/>
          <w:b/>
          <w:sz w:val="24"/>
        </w:rPr>
        <w:t>当</w:t>
      </w:r>
      <w:r w:rsidR="00AB23A8" w:rsidRPr="00C226FE">
        <w:rPr>
          <w:rFonts w:asciiTheme="majorEastAsia" w:eastAsiaTheme="majorEastAsia" w:hAnsiTheme="majorEastAsia" w:hint="eastAsia"/>
          <w:b/>
          <w:sz w:val="24"/>
        </w:rPr>
        <w:t>本合同以双方当事人认可的数据电文方式签署时，</w:t>
      </w:r>
      <w:r w:rsidR="00F53C1E" w:rsidRPr="00C226FE">
        <w:rPr>
          <w:rFonts w:asciiTheme="majorEastAsia" w:eastAsiaTheme="majorEastAsia" w:hAnsiTheme="majorEastAsia" w:hint="eastAsia"/>
          <w:b/>
          <w:sz w:val="24"/>
        </w:rPr>
        <w:t>甲方</w:t>
      </w:r>
      <w:r w:rsidRPr="00C226FE">
        <w:rPr>
          <w:rFonts w:asciiTheme="majorEastAsia" w:eastAsiaTheme="majorEastAsia" w:hAnsiTheme="majorEastAsia" w:hint="eastAsia"/>
          <w:b/>
          <w:sz w:val="24"/>
        </w:rPr>
        <w:t>在</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电子系统中所使用的电子签名方式为符合双方当事人约定的可靠的电子签名方式；</w:t>
      </w:r>
      <w:r w:rsidR="00F53C1E" w:rsidRPr="00C226FE">
        <w:rPr>
          <w:rFonts w:asciiTheme="majorEastAsia" w:eastAsiaTheme="majorEastAsia" w:hAnsiTheme="majorEastAsia" w:hint="eastAsia"/>
          <w:b/>
          <w:sz w:val="24"/>
        </w:rPr>
        <w:t>甲方</w:t>
      </w:r>
      <w:r w:rsidRPr="00C226FE">
        <w:rPr>
          <w:rFonts w:asciiTheme="majorEastAsia" w:eastAsiaTheme="majorEastAsia" w:hAnsiTheme="majorEastAsia" w:hint="eastAsia"/>
          <w:b/>
          <w:sz w:val="24"/>
        </w:rPr>
        <w:t>登入</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电子系统的方式为双方认可的身份认证方式，凡通过该身份认证方式后的操作均视为</w:t>
      </w:r>
      <w:r w:rsidR="00F53C1E" w:rsidRPr="00C226FE">
        <w:rPr>
          <w:rFonts w:asciiTheme="majorEastAsia" w:eastAsiaTheme="majorEastAsia" w:hAnsiTheme="majorEastAsia" w:hint="eastAsia"/>
          <w:b/>
          <w:sz w:val="24"/>
        </w:rPr>
        <w:t>甲方</w:t>
      </w:r>
      <w:r w:rsidRPr="00C226FE">
        <w:rPr>
          <w:rFonts w:asciiTheme="majorEastAsia" w:eastAsiaTheme="majorEastAsia" w:hAnsiTheme="majorEastAsia" w:hint="eastAsia"/>
          <w:b/>
          <w:sz w:val="24"/>
        </w:rPr>
        <w:t>本人（或其授权代理人）所为，</w:t>
      </w:r>
      <w:r w:rsidR="00F53C1E" w:rsidRPr="00C226FE">
        <w:rPr>
          <w:rFonts w:asciiTheme="majorEastAsia" w:eastAsiaTheme="majorEastAsia" w:hAnsiTheme="majorEastAsia" w:hint="eastAsia"/>
          <w:b/>
          <w:sz w:val="24"/>
        </w:rPr>
        <w:t>甲方</w:t>
      </w:r>
      <w:r w:rsidRPr="00C226FE">
        <w:rPr>
          <w:rFonts w:asciiTheme="majorEastAsia" w:eastAsiaTheme="majorEastAsia" w:hAnsiTheme="majorEastAsia" w:hint="eastAsia"/>
          <w:b/>
          <w:sz w:val="24"/>
        </w:rPr>
        <w:t>承诺对由此产生的法律后果承担责任。</w:t>
      </w:r>
    </w:p>
    <w:p w14:paraId="66F9AA37" w14:textId="77777777" w:rsidR="0065314F" w:rsidRPr="00C226FE" w:rsidRDefault="006659F7">
      <w:pPr>
        <w:snapToGrid w:val="0"/>
        <w:spacing w:line="560" w:lineRule="exact"/>
        <w:ind w:firstLineChars="200" w:firstLine="482"/>
        <w:rPr>
          <w:rFonts w:asciiTheme="majorEastAsia" w:eastAsiaTheme="majorEastAsia" w:hAnsiTheme="majorEastAsia"/>
          <w:b/>
          <w:sz w:val="24"/>
        </w:rPr>
      </w:pPr>
      <w:r w:rsidRPr="00C226FE">
        <w:rPr>
          <w:rFonts w:asciiTheme="majorEastAsia" w:eastAsiaTheme="majorEastAsia" w:hAnsiTheme="majorEastAsia" w:hint="eastAsia"/>
          <w:b/>
          <w:sz w:val="24"/>
        </w:rPr>
        <w:lastRenderedPageBreak/>
        <w:t>二、</w:t>
      </w:r>
      <w:r w:rsidR="00F53C1E" w:rsidRPr="00C226FE">
        <w:rPr>
          <w:rFonts w:asciiTheme="majorEastAsia" w:eastAsiaTheme="majorEastAsia" w:hAnsiTheme="majorEastAsia" w:hint="eastAsia"/>
          <w:b/>
          <w:sz w:val="24"/>
        </w:rPr>
        <w:t>甲方</w:t>
      </w:r>
      <w:r w:rsidRPr="00C226FE">
        <w:rPr>
          <w:rFonts w:asciiTheme="majorEastAsia" w:eastAsiaTheme="majorEastAsia" w:hAnsiTheme="majorEastAsia" w:hint="eastAsia"/>
          <w:b/>
          <w:sz w:val="24"/>
        </w:rPr>
        <w:t>通过</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电子银行渠道办理本借款时，应当同时遵守《中国建设银行股份有限公司电子银行个人客户服务协议》及</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不定期通过网点、网站或电子银行等渠道公布的相关业务规则，前述协议及业务规则补充适用于本合同项下双方间权利义务关系。</w:t>
      </w:r>
    </w:p>
    <w:p w14:paraId="1303F5D9" w14:textId="0AD91F0B" w:rsidR="0065314F" w:rsidRPr="00C226FE" w:rsidRDefault="006659F7">
      <w:pPr>
        <w:snapToGrid w:val="0"/>
        <w:spacing w:line="560" w:lineRule="exact"/>
        <w:ind w:firstLineChars="200" w:firstLine="482"/>
        <w:rPr>
          <w:rFonts w:asciiTheme="majorEastAsia" w:eastAsiaTheme="majorEastAsia" w:hAnsiTheme="majorEastAsia"/>
          <w:b/>
          <w:sz w:val="24"/>
        </w:rPr>
      </w:pPr>
      <w:r w:rsidRPr="00C226FE">
        <w:rPr>
          <w:rFonts w:asciiTheme="majorEastAsia" w:eastAsiaTheme="majorEastAsia" w:hAnsiTheme="majorEastAsia" w:hint="eastAsia"/>
          <w:b/>
          <w:sz w:val="24"/>
        </w:rPr>
        <w:t>三、除非有可靠、确定的相反证据，</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有关本金、利息、费用和还款记录等内容的内部账务记载</w:t>
      </w:r>
      <w:r w:rsidR="007B1E41" w:rsidRPr="00C226FE">
        <w:rPr>
          <w:rFonts w:asciiTheme="majorEastAsia" w:eastAsiaTheme="majorEastAsia" w:hAnsiTheme="majorEastAsia" w:hint="eastAsia"/>
          <w:b/>
          <w:sz w:val="24"/>
        </w:rPr>
        <w:t>（包括但不限于以数据电文形式、纸质形式等方式记载）</w:t>
      </w:r>
      <w:r w:rsidRPr="00C226FE">
        <w:rPr>
          <w:rFonts w:asciiTheme="majorEastAsia" w:eastAsiaTheme="majorEastAsia" w:hAnsiTheme="majorEastAsia" w:hint="eastAsia"/>
          <w:b/>
          <w:sz w:val="24"/>
        </w:rPr>
        <w:t>，</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制作</w:t>
      </w:r>
      <w:r w:rsidR="007B1E41" w:rsidRPr="00C226FE">
        <w:rPr>
          <w:rFonts w:asciiTheme="majorEastAsia" w:eastAsiaTheme="majorEastAsia" w:hAnsiTheme="majorEastAsia" w:hint="eastAsia"/>
          <w:b/>
          <w:sz w:val="24"/>
        </w:rPr>
        <w:t>、</w:t>
      </w:r>
      <w:r w:rsidRPr="00C226FE">
        <w:rPr>
          <w:rFonts w:asciiTheme="majorEastAsia" w:eastAsiaTheme="majorEastAsia" w:hAnsiTheme="majorEastAsia" w:hint="eastAsia"/>
          <w:b/>
          <w:sz w:val="24"/>
        </w:rPr>
        <w:t>保留</w:t>
      </w:r>
      <w:r w:rsidR="007B1E41" w:rsidRPr="00C226FE">
        <w:rPr>
          <w:rFonts w:asciiTheme="majorEastAsia" w:eastAsiaTheme="majorEastAsia" w:hAnsiTheme="majorEastAsia" w:hint="eastAsia"/>
          <w:b/>
          <w:sz w:val="24"/>
        </w:rPr>
        <w:t>、</w:t>
      </w:r>
      <w:r w:rsidR="007B1E41" w:rsidRPr="00C226FE">
        <w:rPr>
          <w:rFonts w:ascii="宋体" w:hAnsi="宋体" w:hint="eastAsia"/>
          <w:b/>
          <w:sz w:val="24"/>
          <w:szCs w:val="24"/>
        </w:rPr>
        <w:t>传输、提取</w:t>
      </w:r>
      <w:r w:rsidRPr="00C226FE">
        <w:rPr>
          <w:rFonts w:asciiTheme="majorEastAsia" w:eastAsiaTheme="majorEastAsia" w:hAnsiTheme="majorEastAsia" w:hint="eastAsia"/>
          <w:b/>
          <w:sz w:val="24"/>
        </w:rPr>
        <w:t>的</w:t>
      </w:r>
      <w:r w:rsidR="00F53C1E" w:rsidRPr="00C226FE">
        <w:rPr>
          <w:rFonts w:asciiTheme="majorEastAsia" w:eastAsiaTheme="majorEastAsia" w:hAnsiTheme="majorEastAsia" w:hint="eastAsia"/>
          <w:b/>
          <w:sz w:val="24"/>
        </w:rPr>
        <w:t>甲方</w:t>
      </w:r>
      <w:r w:rsidRPr="00C226FE">
        <w:rPr>
          <w:rFonts w:asciiTheme="majorEastAsia" w:eastAsiaTheme="majorEastAsia" w:hAnsiTheme="majorEastAsia" w:hint="eastAsia"/>
          <w:b/>
          <w:sz w:val="24"/>
        </w:rPr>
        <w:t>办理提款、还款、付利息等业务过程中发生的单据、凭证</w:t>
      </w:r>
      <w:r w:rsidR="00264FC7" w:rsidRPr="00C226FE">
        <w:rPr>
          <w:rFonts w:asciiTheme="majorEastAsia" w:eastAsiaTheme="majorEastAsia" w:hAnsiTheme="majorEastAsia" w:hint="eastAsia"/>
          <w:b/>
          <w:sz w:val="24"/>
        </w:rPr>
        <w:t>、电子数据</w:t>
      </w:r>
      <w:r w:rsidRPr="00C226FE">
        <w:rPr>
          <w:rFonts w:asciiTheme="majorEastAsia" w:eastAsiaTheme="majorEastAsia" w:hAnsiTheme="majorEastAsia" w:hint="eastAsia"/>
          <w:b/>
          <w:sz w:val="24"/>
        </w:rPr>
        <w:t>及</w:t>
      </w:r>
      <w:r w:rsidR="00F53C1E" w:rsidRPr="00C226FE">
        <w:rPr>
          <w:rFonts w:asciiTheme="majorEastAsia" w:eastAsiaTheme="majorEastAsia" w:hAnsiTheme="majorEastAsia" w:hint="eastAsia"/>
          <w:b/>
          <w:sz w:val="24"/>
        </w:rPr>
        <w:t>乙方</w:t>
      </w:r>
      <w:r w:rsidRPr="00C226FE">
        <w:rPr>
          <w:rFonts w:asciiTheme="majorEastAsia" w:eastAsiaTheme="majorEastAsia" w:hAnsiTheme="majorEastAsia" w:hint="eastAsia"/>
          <w:b/>
          <w:sz w:val="24"/>
        </w:rPr>
        <w:t>催收贷款的记录、凭证</w:t>
      </w:r>
      <w:r w:rsidR="00264FC7" w:rsidRPr="00C226FE">
        <w:rPr>
          <w:rFonts w:asciiTheme="majorEastAsia" w:eastAsiaTheme="majorEastAsia" w:hAnsiTheme="majorEastAsia" w:hint="eastAsia"/>
          <w:b/>
          <w:sz w:val="24"/>
        </w:rPr>
        <w:t>、电子数据</w:t>
      </w:r>
      <w:r w:rsidRPr="00C226FE">
        <w:rPr>
          <w:rFonts w:asciiTheme="majorEastAsia" w:eastAsiaTheme="majorEastAsia" w:hAnsiTheme="majorEastAsia" w:hint="eastAsia"/>
          <w:b/>
          <w:sz w:val="24"/>
        </w:rPr>
        <w:t>，均构成有效证明</w:t>
      </w:r>
      <w:r w:rsidR="002E0EC6" w:rsidRPr="00C226FE">
        <w:rPr>
          <w:rFonts w:asciiTheme="majorEastAsia" w:eastAsiaTheme="majorEastAsia" w:hAnsiTheme="majorEastAsia" w:hint="eastAsia"/>
          <w:b/>
          <w:sz w:val="24"/>
        </w:rPr>
        <w:t>甲乙</w:t>
      </w:r>
      <w:r w:rsidRPr="00C226FE">
        <w:rPr>
          <w:rFonts w:asciiTheme="majorEastAsia" w:eastAsiaTheme="majorEastAsia" w:hAnsiTheme="majorEastAsia" w:hint="eastAsia"/>
          <w:b/>
          <w:sz w:val="24"/>
        </w:rPr>
        <w:t>双方之间债权关系的确定证据</w:t>
      </w:r>
      <w:r w:rsidR="00264FC7" w:rsidRPr="00C226FE">
        <w:rPr>
          <w:rFonts w:asciiTheme="majorEastAsia" w:eastAsiaTheme="majorEastAsia" w:hAnsiTheme="majorEastAsia" w:hint="eastAsia"/>
          <w:b/>
          <w:sz w:val="24"/>
        </w:rPr>
        <w:t>或真实有效的电子数据</w:t>
      </w:r>
      <w:r w:rsidRPr="00C226FE">
        <w:rPr>
          <w:rFonts w:asciiTheme="majorEastAsia" w:eastAsiaTheme="majorEastAsia" w:hAnsiTheme="majorEastAsia" w:hint="eastAsia"/>
          <w:b/>
          <w:sz w:val="24"/>
        </w:rPr>
        <w:t>。</w:t>
      </w:r>
      <w:r w:rsidR="00F57762" w:rsidRPr="00C226FE">
        <w:rPr>
          <w:rFonts w:asciiTheme="majorEastAsia" w:eastAsiaTheme="majorEastAsia" w:hAnsiTheme="majorEastAsia" w:hint="eastAsia"/>
          <w:b/>
          <w:sz w:val="24"/>
        </w:rPr>
        <w:t>甲方不能仅因为上述记录、记载、单据、凭证由乙方单方制作、保留、传输、提取，而提出异议。</w:t>
      </w:r>
    </w:p>
    <w:p w14:paraId="19FB2E98" w14:textId="77777777" w:rsidR="0065314F" w:rsidRPr="00C226FE" w:rsidRDefault="006659F7">
      <w:pPr>
        <w:spacing w:line="560" w:lineRule="exact"/>
        <w:ind w:firstLineChars="200" w:firstLine="482"/>
        <w:rPr>
          <w:rFonts w:asciiTheme="majorEastAsia" w:eastAsiaTheme="majorEastAsia" w:hAnsiTheme="majorEastAsia" w:cs="Times New Roman"/>
          <w:sz w:val="24"/>
          <w:szCs w:val="24"/>
        </w:rPr>
      </w:pPr>
      <w:r w:rsidRPr="00C226FE">
        <w:rPr>
          <w:rFonts w:asciiTheme="majorEastAsia" w:eastAsiaTheme="majorEastAsia" w:hAnsiTheme="majorEastAsia" w:hint="eastAsia"/>
          <w:b/>
          <w:sz w:val="24"/>
          <w:szCs w:val="24"/>
        </w:rPr>
        <w:t>四、除合同另有约定外，</w:t>
      </w:r>
      <w:r w:rsidR="00F53C1E" w:rsidRPr="00C226FE">
        <w:rPr>
          <w:rFonts w:asciiTheme="majorEastAsia" w:eastAsiaTheme="majorEastAsia" w:hAnsiTheme="majorEastAsia" w:hint="eastAsia"/>
          <w:b/>
          <w:sz w:val="24"/>
          <w:szCs w:val="24"/>
        </w:rPr>
        <w:t>乙方</w:t>
      </w:r>
      <w:r w:rsidRPr="00C226FE">
        <w:rPr>
          <w:rFonts w:asciiTheme="majorEastAsia" w:eastAsiaTheme="majorEastAsia" w:hAnsiTheme="majorEastAsia" w:hint="eastAsia"/>
          <w:b/>
          <w:sz w:val="24"/>
          <w:szCs w:val="24"/>
        </w:rPr>
        <w:t>为实现债权而实际发生的全部费用（包括但不限于诉讼费、仲裁费、财产保全费、差旅费、执行费、拍卖费、公证费、送达费、公告费、律师费等）均由</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承担。</w:t>
      </w:r>
    </w:p>
    <w:p w14:paraId="54374FDD" w14:textId="46889E32" w:rsidR="0065314F" w:rsidRPr="00C226FE" w:rsidRDefault="006659F7">
      <w:pPr>
        <w:spacing w:line="560" w:lineRule="exact"/>
        <w:ind w:firstLineChars="200" w:firstLine="482"/>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t>五、对</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从事违法违规行为，拖欠借款本息或发生其他违约情形或可能危及</w:t>
      </w:r>
      <w:r w:rsidR="00F53C1E" w:rsidRPr="00C226FE">
        <w:rPr>
          <w:rFonts w:asciiTheme="majorEastAsia" w:eastAsiaTheme="majorEastAsia" w:hAnsiTheme="majorEastAsia" w:hint="eastAsia"/>
          <w:b/>
          <w:sz w:val="24"/>
          <w:szCs w:val="24"/>
        </w:rPr>
        <w:t>乙方</w:t>
      </w:r>
      <w:r w:rsidRPr="00C226FE">
        <w:rPr>
          <w:rFonts w:asciiTheme="majorEastAsia" w:eastAsiaTheme="majorEastAsia" w:hAnsiTheme="majorEastAsia" w:hint="eastAsia"/>
          <w:b/>
          <w:sz w:val="24"/>
          <w:szCs w:val="24"/>
        </w:rPr>
        <w:t>债权的情形，</w:t>
      </w:r>
      <w:r w:rsidR="00F53C1E" w:rsidRPr="00C226FE">
        <w:rPr>
          <w:rFonts w:asciiTheme="majorEastAsia" w:eastAsiaTheme="majorEastAsia" w:hAnsiTheme="majorEastAsia" w:hint="eastAsia"/>
          <w:b/>
          <w:sz w:val="24"/>
          <w:szCs w:val="24"/>
        </w:rPr>
        <w:t>乙方</w:t>
      </w:r>
      <w:r w:rsidRPr="00C226FE">
        <w:rPr>
          <w:rFonts w:asciiTheme="majorEastAsia" w:eastAsiaTheme="majorEastAsia" w:hAnsiTheme="majorEastAsia" w:hint="eastAsia"/>
          <w:b/>
          <w:sz w:val="24"/>
          <w:szCs w:val="24"/>
        </w:rPr>
        <w:t>有权通过短信、电话、即时通讯工具、电子邮件、信函、上门拜访、依法委托第三方、司法途径等方式向</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进行催收，有权通过新闻媒体进行公告催收。</w:t>
      </w:r>
    </w:p>
    <w:p w14:paraId="68FFB889" w14:textId="77777777" w:rsidR="0065314F" w:rsidRPr="00C226FE" w:rsidRDefault="006659F7">
      <w:pPr>
        <w:spacing w:line="560" w:lineRule="exact"/>
        <w:ind w:firstLineChars="200" w:firstLine="482"/>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t>六、</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已知悉，中国建设银行将通过电话、短信、即时通讯工具、电子邮件、信函等方式向</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传递贷款情况核实、贷款风险提示、贷款还款提醒、贷款到期提醒、贷款催告信息。</w:t>
      </w:r>
    </w:p>
    <w:p w14:paraId="35574526"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七、</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在本合同项下的权利并不影响和排除其根据法律、法规和其它合同所享有的任何权利。任何对违约或延误行为施以任何宽容、宽限、优惠或延缓行使本合同项下的任何权利，均不能视为对本合同项下权利、权益的放弃或对任何</w:t>
      </w:r>
      <w:r w:rsidRPr="00C226FE">
        <w:rPr>
          <w:rFonts w:asciiTheme="majorEastAsia" w:eastAsiaTheme="majorEastAsia" w:hAnsiTheme="majorEastAsia" w:cs="宋体" w:hint="eastAsia"/>
          <w:b/>
          <w:sz w:val="24"/>
          <w:szCs w:val="24"/>
        </w:rPr>
        <w:lastRenderedPageBreak/>
        <w:t>违反本合同行为的许可或认可，也不限制、阻止和妨碍对该权利的继续行使或对其任何其它权利的行使，也不因此导致</w:t>
      </w:r>
      <w:r w:rsidR="00F53C1E" w:rsidRPr="00C226FE">
        <w:rPr>
          <w:rFonts w:asciiTheme="majorEastAsia" w:eastAsiaTheme="majorEastAsia" w:hAnsiTheme="majorEastAsia" w:cs="宋体" w:hint="eastAsia"/>
          <w:b/>
          <w:sz w:val="24"/>
          <w:szCs w:val="24"/>
        </w:rPr>
        <w:t>乙方</w:t>
      </w:r>
      <w:r w:rsidRPr="00C226FE">
        <w:rPr>
          <w:rFonts w:asciiTheme="majorEastAsia" w:eastAsiaTheme="majorEastAsia" w:hAnsiTheme="majorEastAsia" w:cs="宋体" w:hint="eastAsia"/>
          <w:b/>
          <w:sz w:val="24"/>
          <w:szCs w:val="24"/>
        </w:rPr>
        <w:t>对</w:t>
      </w:r>
      <w:r w:rsidR="00F53C1E" w:rsidRPr="00C226FE">
        <w:rPr>
          <w:rFonts w:asciiTheme="majorEastAsia" w:eastAsiaTheme="majorEastAsia" w:hAnsiTheme="majorEastAsia" w:cs="宋体" w:hint="eastAsia"/>
          <w:b/>
          <w:sz w:val="24"/>
          <w:szCs w:val="24"/>
        </w:rPr>
        <w:t>甲方</w:t>
      </w:r>
      <w:r w:rsidRPr="00C226FE">
        <w:rPr>
          <w:rFonts w:asciiTheme="majorEastAsia" w:eastAsiaTheme="majorEastAsia" w:hAnsiTheme="majorEastAsia" w:cs="宋体" w:hint="eastAsia"/>
          <w:b/>
          <w:sz w:val="24"/>
          <w:szCs w:val="24"/>
        </w:rPr>
        <w:t>承担义务和责任。</w:t>
      </w:r>
    </w:p>
    <w:p w14:paraId="7004936D" w14:textId="77777777" w:rsidR="0065314F" w:rsidRPr="00C226FE" w:rsidRDefault="006659F7">
      <w:pPr>
        <w:snapToGrid w:val="0"/>
        <w:spacing w:line="560" w:lineRule="exact"/>
        <w:ind w:firstLineChars="200" w:firstLine="482"/>
        <w:rPr>
          <w:rFonts w:asciiTheme="majorEastAsia" w:eastAsiaTheme="majorEastAsia" w:hAnsiTheme="majorEastAsia" w:cs="Times New Roman"/>
          <w:b/>
          <w:sz w:val="24"/>
          <w:szCs w:val="24"/>
        </w:rPr>
      </w:pPr>
      <w:r w:rsidRPr="00C226FE">
        <w:rPr>
          <w:rFonts w:asciiTheme="majorEastAsia" w:eastAsiaTheme="majorEastAsia" w:hAnsiTheme="majorEastAsia" w:cs="宋体" w:hint="eastAsia"/>
          <w:b/>
          <w:sz w:val="24"/>
          <w:szCs w:val="24"/>
        </w:rPr>
        <w:t>八、本合同任何一方当事人传递给其他方的通知，须按本合同所列的通讯地址、联系电话或其他联系方式进行。</w:t>
      </w:r>
    </w:p>
    <w:p w14:paraId="7A98A784" w14:textId="77777777" w:rsidR="0065314F" w:rsidRPr="00C226FE" w:rsidRDefault="00F53C1E">
      <w:pPr>
        <w:snapToGrid w:val="0"/>
        <w:spacing w:line="560" w:lineRule="exact"/>
        <w:ind w:firstLineChars="200" w:firstLine="482"/>
        <w:rPr>
          <w:rFonts w:asciiTheme="majorEastAsia" w:eastAsiaTheme="majorEastAsia" w:hAnsiTheme="majorEastAsia" w:cs="宋体"/>
          <w:sz w:val="24"/>
          <w:szCs w:val="24"/>
        </w:rPr>
      </w:pP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通讯地址或其他联系方式如发生变动，应于发生变动之日起五个工作日内以书面形式通知</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，因未及时通知而造成的法律后果由变动方承担。如</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未履行前述通知义务，在</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出现违约情形或可能危及</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债权的情形时，</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同意并授权</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通过通信运营商获取</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最新联系电话，并用于违约贷款的催收和管理工作。</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按照本合同中记载的</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通讯地址、联系电话或传真（如有变动，以有效书面通知指定的地址为准）发送相关书面函件、通知等，均视为已履行送达义务。</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发生需通知</w:t>
      </w:r>
      <w:r w:rsidRPr="00C226FE">
        <w:rPr>
          <w:rFonts w:asciiTheme="majorEastAsia" w:eastAsiaTheme="majorEastAsia" w:hAnsiTheme="majorEastAsia" w:cs="宋体" w:hint="eastAsia"/>
          <w:b/>
          <w:sz w:val="24"/>
          <w:szCs w:val="24"/>
        </w:rPr>
        <w:t>甲方</w:t>
      </w:r>
      <w:r w:rsidR="006659F7" w:rsidRPr="00C226FE">
        <w:rPr>
          <w:rFonts w:asciiTheme="majorEastAsia" w:eastAsiaTheme="majorEastAsia" w:hAnsiTheme="majorEastAsia" w:cs="宋体" w:hint="eastAsia"/>
          <w:b/>
          <w:sz w:val="24"/>
          <w:szCs w:val="24"/>
        </w:rPr>
        <w:t>的事项时，也可采用在</w:t>
      </w:r>
      <w:r w:rsidRPr="00C226FE">
        <w:rPr>
          <w:rFonts w:asciiTheme="majorEastAsia" w:eastAsiaTheme="majorEastAsia" w:hAnsiTheme="majorEastAsia" w:cs="宋体" w:hint="eastAsia"/>
          <w:b/>
          <w:sz w:val="24"/>
          <w:szCs w:val="24"/>
        </w:rPr>
        <w:t>乙方</w:t>
      </w:r>
      <w:r w:rsidR="006659F7" w:rsidRPr="00C226FE">
        <w:rPr>
          <w:rFonts w:asciiTheme="majorEastAsia" w:eastAsiaTheme="majorEastAsia" w:hAnsiTheme="majorEastAsia" w:cs="宋体" w:hint="eastAsia"/>
          <w:b/>
          <w:sz w:val="24"/>
          <w:szCs w:val="24"/>
        </w:rPr>
        <w:t>网点张贴公告、网上银行、电话银行、手机银行等方式通知</w:t>
      </w:r>
      <w:r w:rsidR="006659F7" w:rsidRPr="00C226FE">
        <w:rPr>
          <w:rFonts w:asciiTheme="majorEastAsia" w:eastAsiaTheme="majorEastAsia" w:hAnsiTheme="majorEastAsia" w:cs="宋体" w:hint="eastAsia"/>
          <w:sz w:val="24"/>
          <w:szCs w:val="24"/>
        </w:rPr>
        <w:t>。</w:t>
      </w:r>
    </w:p>
    <w:p w14:paraId="4D5F7AF3" w14:textId="77777777" w:rsidR="0065314F" w:rsidRPr="00C226FE" w:rsidRDefault="006659F7">
      <w:pPr>
        <w:pStyle w:val="a3"/>
        <w:spacing w:line="560" w:lineRule="exact"/>
        <w:ind w:firstLineChars="200" w:firstLine="482"/>
        <w:jc w:val="both"/>
        <w:rPr>
          <w:rFonts w:asciiTheme="majorEastAsia" w:eastAsiaTheme="majorEastAsia" w:hAnsiTheme="majorEastAsia"/>
          <w:b/>
          <w:sz w:val="24"/>
          <w:szCs w:val="24"/>
        </w:rPr>
      </w:pPr>
      <w:r w:rsidRPr="00C226FE">
        <w:rPr>
          <w:rFonts w:asciiTheme="majorEastAsia" w:eastAsiaTheme="majorEastAsia" w:hAnsiTheme="majorEastAsia" w:cs="宋体" w:hint="eastAsia"/>
          <w:b/>
          <w:sz w:val="24"/>
          <w:szCs w:val="24"/>
        </w:rPr>
        <w:t>九、</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确认已在贷款申请过程中预留（或后续</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联系</w:t>
      </w:r>
      <w:r w:rsidR="00F53C1E" w:rsidRPr="00C226FE">
        <w:rPr>
          <w:rFonts w:asciiTheme="majorEastAsia" w:eastAsiaTheme="majorEastAsia" w:hAnsiTheme="majorEastAsia" w:hint="eastAsia"/>
          <w:b/>
          <w:sz w:val="24"/>
          <w:szCs w:val="24"/>
        </w:rPr>
        <w:t>乙方</w:t>
      </w:r>
      <w:r w:rsidRPr="00C226FE">
        <w:rPr>
          <w:rFonts w:asciiTheme="majorEastAsia" w:eastAsiaTheme="majorEastAsia" w:hAnsiTheme="majorEastAsia" w:hint="eastAsia"/>
          <w:b/>
          <w:sz w:val="24"/>
          <w:szCs w:val="24"/>
        </w:rPr>
        <w:t>更改）邮寄地址、邮编、电子邮箱、移动电话等联系方式作为其有效送达地址，并同意上述送达地址适用于本合同相关的各类通知、协议、文书的送达，包括但不限于合同履行期间各类通知、协议等文件的送达，以及合同发生纠纷时相关文件和法律文书的送达，包括争议进入仲裁、民事诉讼程序后一审、二审、再审和执行程序及其他程序中相关文件的送达。</w:t>
      </w:r>
    </w:p>
    <w:p w14:paraId="62FC89D4" w14:textId="77777777" w:rsidR="0065314F" w:rsidRPr="00C226FE" w:rsidRDefault="00F53C1E">
      <w:pPr>
        <w:pStyle w:val="a3"/>
        <w:spacing w:line="560" w:lineRule="exact"/>
        <w:ind w:firstLineChars="200" w:firstLine="482"/>
        <w:jc w:val="both"/>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t>乙方</w:t>
      </w:r>
      <w:r w:rsidR="006659F7" w:rsidRPr="00C226FE">
        <w:rPr>
          <w:rFonts w:asciiTheme="majorEastAsia" w:eastAsiaTheme="majorEastAsia" w:hAnsiTheme="majorEastAsia" w:hint="eastAsia"/>
          <w:b/>
          <w:sz w:val="24"/>
          <w:szCs w:val="24"/>
        </w:rPr>
        <w:t>任何书面或电子信息通知只要发往上述送达地址，均视为</w:t>
      </w:r>
      <w:r w:rsidRPr="00C226FE">
        <w:rPr>
          <w:rFonts w:asciiTheme="majorEastAsia" w:eastAsiaTheme="majorEastAsia" w:hAnsiTheme="majorEastAsia" w:hint="eastAsia"/>
          <w:b/>
          <w:sz w:val="24"/>
          <w:szCs w:val="24"/>
        </w:rPr>
        <w:t>乙方</w:t>
      </w:r>
      <w:r w:rsidR="006659F7" w:rsidRPr="00C226FE">
        <w:rPr>
          <w:rFonts w:asciiTheme="majorEastAsia" w:eastAsiaTheme="majorEastAsia" w:hAnsiTheme="majorEastAsia" w:hint="eastAsia"/>
          <w:b/>
          <w:sz w:val="24"/>
          <w:szCs w:val="24"/>
        </w:rPr>
        <w:t>已履行通知义务；仲裁机构、人民法院送达时，可直接邮寄送达上述送达地址。</w:t>
      </w:r>
    </w:p>
    <w:p w14:paraId="0D4063C8" w14:textId="77777777" w:rsidR="0065314F" w:rsidRPr="00C226FE" w:rsidRDefault="00F53C1E">
      <w:pPr>
        <w:pStyle w:val="a3"/>
        <w:spacing w:line="560" w:lineRule="exact"/>
        <w:ind w:firstLineChars="200" w:firstLine="482"/>
        <w:jc w:val="both"/>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t>甲方</w:t>
      </w:r>
      <w:r w:rsidR="006659F7" w:rsidRPr="00C226FE">
        <w:rPr>
          <w:rFonts w:asciiTheme="majorEastAsia" w:eastAsiaTheme="majorEastAsia" w:hAnsiTheme="majorEastAsia" w:hint="eastAsia"/>
          <w:b/>
          <w:sz w:val="24"/>
          <w:szCs w:val="24"/>
        </w:rPr>
        <w:t>送达地址需要变更时，应提前十五个工作日通过</w:t>
      </w:r>
      <w:r w:rsidRPr="00C226FE">
        <w:rPr>
          <w:rFonts w:asciiTheme="majorEastAsia" w:eastAsiaTheme="majorEastAsia" w:hAnsiTheme="majorEastAsia" w:hint="eastAsia"/>
          <w:b/>
          <w:sz w:val="24"/>
          <w:szCs w:val="24"/>
        </w:rPr>
        <w:t>乙方</w:t>
      </w:r>
      <w:r w:rsidR="006659F7" w:rsidRPr="00C226FE">
        <w:rPr>
          <w:rFonts w:asciiTheme="majorEastAsia" w:eastAsiaTheme="majorEastAsia" w:hAnsiTheme="majorEastAsia" w:hint="eastAsia"/>
          <w:b/>
          <w:sz w:val="24"/>
          <w:szCs w:val="24"/>
        </w:rPr>
        <w:t>营业网点、客户服务电话等方式通知</w:t>
      </w:r>
      <w:r w:rsidRPr="00C226FE">
        <w:rPr>
          <w:rFonts w:asciiTheme="majorEastAsia" w:eastAsiaTheme="majorEastAsia" w:hAnsiTheme="majorEastAsia" w:hint="eastAsia"/>
          <w:b/>
          <w:sz w:val="24"/>
          <w:szCs w:val="24"/>
        </w:rPr>
        <w:t>乙方</w:t>
      </w:r>
      <w:r w:rsidR="006659F7" w:rsidRPr="00C226FE">
        <w:rPr>
          <w:rFonts w:asciiTheme="majorEastAsia" w:eastAsiaTheme="majorEastAsia" w:hAnsiTheme="majorEastAsia" w:hint="eastAsia"/>
          <w:b/>
          <w:sz w:val="24"/>
          <w:szCs w:val="24"/>
        </w:rPr>
        <w:t>更改；进入仲裁或民事诉讼程序的，</w:t>
      </w:r>
      <w:r w:rsidRPr="00C226FE">
        <w:rPr>
          <w:rFonts w:asciiTheme="majorEastAsia" w:eastAsiaTheme="majorEastAsia" w:hAnsiTheme="majorEastAsia" w:hint="eastAsia"/>
          <w:b/>
          <w:sz w:val="24"/>
          <w:szCs w:val="24"/>
        </w:rPr>
        <w:t>甲方</w:t>
      </w:r>
      <w:r w:rsidR="006659F7" w:rsidRPr="00C226FE">
        <w:rPr>
          <w:rFonts w:asciiTheme="majorEastAsia" w:eastAsiaTheme="majorEastAsia" w:hAnsiTheme="majorEastAsia" w:hint="eastAsia"/>
          <w:b/>
          <w:sz w:val="24"/>
          <w:szCs w:val="24"/>
        </w:rPr>
        <w:t>还应提前十五个工作日通过书面方式通知相关仲裁机构或人民法院更改。如</w:t>
      </w:r>
      <w:r w:rsidRPr="00C226FE">
        <w:rPr>
          <w:rFonts w:asciiTheme="majorEastAsia" w:eastAsiaTheme="majorEastAsia" w:hAnsiTheme="majorEastAsia" w:hint="eastAsia"/>
          <w:b/>
          <w:sz w:val="24"/>
          <w:szCs w:val="24"/>
        </w:rPr>
        <w:t>甲方</w:t>
      </w:r>
      <w:r w:rsidR="006659F7" w:rsidRPr="00C226FE">
        <w:rPr>
          <w:rFonts w:asciiTheme="majorEastAsia" w:eastAsiaTheme="majorEastAsia" w:hAnsiTheme="majorEastAsia" w:hint="eastAsia"/>
          <w:b/>
          <w:sz w:val="24"/>
          <w:szCs w:val="24"/>
        </w:rPr>
        <w:t>未及时履行送达地址变更的通知义务，</w:t>
      </w:r>
      <w:r w:rsidRPr="00C226FE">
        <w:rPr>
          <w:rFonts w:asciiTheme="majorEastAsia" w:eastAsiaTheme="majorEastAsia" w:hAnsiTheme="majorEastAsia" w:hint="eastAsia"/>
          <w:b/>
          <w:sz w:val="24"/>
          <w:szCs w:val="24"/>
        </w:rPr>
        <w:t>甲方</w:t>
      </w:r>
      <w:r w:rsidR="006659F7" w:rsidRPr="00C226FE">
        <w:rPr>
          <w:rFonts w:asciiTheme="majorEastAsia" w:eastAsiaTheme="majorEastAsia" w:hAnsiTheme="majorEastAsia" w:hint="eastAsia"/>
          <w:b/>
          <w:sz w:val="24"/>
          <w:szCs w:val="24"/>
        </w:rPr>
        <w:t>上述送达地址仍作为法律上的有效送达地址。</w:t>
      </w:r>
      <w:bookmarkEnd w:id="0"/>
    </w:p>
    <w:p w14:paraId="7A40BA5B" w14:textId="77777777" w:rsidR="0065314F" w:rsidRPr="00C226FE" w:rsidRDefault="006659F7">
      <w:pPr>
        <w:pStyle w:val="a3"/>
        <w:spacing w:line="560" w:lineRule="exact"/>
        <w:ind w:firstLineChars="200" w:firstLine="482"/>
        <w:jc w:val="both"/>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lastRenderedPageBreak/>
        <w:t>因</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提供或确认的送达地址不准确，或送达地址变更后未及时依约告知</w:t>
      </w:r>
      <w:r w:rsidR="00F53C1E" w:rsidRPr="00C226FE">
        <w:rPr>
          <w:rFonts w:asciiTheme="majorEastAsia" w:eastAsiaTheme="majorEastAsia" w:hAnsiTheme="majorEastAsia" w:hint="eastAsia"/>
          <w:b/>
          <w:sz w:val="24"/>
          <w:szCs w:val="24"/>
        </w:rPr>
        <w:t>乙方</w:t>
      </w:r>
      <w:r w:rsidRPr="00C226FE">
        <w:rPr>
          <w:rFonts w:asciiTheme="majorEastAsia" w:eastAsiaTheme="majorEastAsia" w:hAnsiTheme="majorEastAsia" w:hint="eastAsia"/>
          <w:b/>
          <w:sz w:val="24"/>
          <w:szCs w:val="24"/>
        </w:rPr>
        <w:t>、仲裁机构或人民法院，或</w:t>
      </w:r>
      <w:r w:rsidR="00F53C1E" w:rsidRPr="00C226FE">
        <w:rPr>
          <w:rFonts w:asciiTheme="majorEastAsia" w:eastAsiaTheme="majorEastAsia" w:hAnsiTheme="majorEastAsia" w:hint="eastAsia"/>
          <w:b/>
          <w:sz w:val="24"/>
          <w:szCs w:val="24"/>
        </w:rPr>
        <w:t>甲方</w:t>
      </w:r>
      <w:r w:rsidRPr="00C226FE">
        <w:rPr>
          <w:rFonts w:asciiTheme="majorEastAsia" w:eastAsiaTheme="majorEastAsia" w:hAnsiTheme="majorEastAsia" w:hint="eastAsia"/>
          <w:b/>
          <w:sz w:val="24"/>
          <w:szCs w:val="24"/>
        </w:rPr>
        <w:t>及其指定的签收人拒绝签收等原因，导致</w:t>
      </w:r>
      <w:r w:rsidR="00F53C1E" w:rsidRPr="00C226FE">
        <w:rPr>
          <w:rFonts w:asciiTheme="majorEastAsia" w:eastAsiaTheme="majorEastAsia" w:hAnsiTheme="majorEastAsia" w:hint="eastAsia"/>
          <w:b/>
          <w:sz w:val="24"/>
          <w:szCs w:val="24"/>
        </w:rPr>
        <w:t>乙方</w:t>
      </w:r>
      <w:r w:rsidRPr="00C226FE">
        <w:rPr>
          <w:rFonts w:asciiTheme="majorEastAsia" w:eastAsiaTheme="majorEastAsia" w:hAnsiTheme="majorEastAsia" w:hint="eastAsia"/>
          <w:b/>
          <w:sz w:val="24"/>
          <w:szCs w:val="24"/>
        </w:rPr>
        <w:t>、人民法院或仲裁机构发出的通知或相关法律文书未能被实际接收或邮寄送达的，以通知或法律文书退回之日视为送达之日；直接送达的，送达人当场在送达回证上记明情况之日视为送达之日。</w:t>
      </w:r>
    </w:p>
    <w:p w14:paraId="74A6F6AC" w14:textId="77777777" w:rsidR="0065314F" w:rsidRPr="00C226FE" w:rsidRDefault="006659F7">
      <w:pPr>
        <w:pStyle w:val="a3"/>
        <w:spacing w:line="560" w:lineRule="exact"/>
        <w:ind w:firstLineChars="200" w:firstLine="482"/>
        <w:jc w:val="both"/>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t>本合同送达条款与争议解决条款均为独立条款，不受合同整体或其他条款的效力变化的影响。</w:t>
      </w:r>
    </w:p>
    <w:p w14:paraId="44521A1F" w14:textId="693934BF" w:rsidR="00F53C1E" w:rsidRPr="00C226FE" w:rsidRDefault="00891B74">
      <w:pPr>
        <w:pStyle w:val="a3"/>
        <w:spacing w:line="560" w:lineRule="exact"/>
        <w:ind w:firstLineChars="200" w:firstLine="482"/>
        <w:jc w:val="both"/>
        <w:rPr>
          <w:rFonts w:asciiTheme="majorEastAsia" w:eastAsiaTheme="majorEastAsia" w:hAnsiTheme="majorEastAsia"/>
          <w:b/>
          <w:sz w:val="24"/>
          <w:szCs w:val="24"/>
        </w:rPr>
      </w:pPr>
      <w:r w:rsidRPr="00C226FE">
        <w:rPr>
          <w:rFonts w:asciiTheme="majorEastAsia" w:eastAsiaTheme="majorEastAsia" w:hAnsiTheme="majorEastAsia" w:hint="eastAsia"/>
          <w:b/>
          <w:sz w:val="24"/>
          <w:szCs w:val="24"/>
        </w:rPr>
        <w:t>以下为签字页</w:t>
      </w:r>
      <w:r w:rsidR="0021211B" w:rsidRPr="00C226FE">
        <w:rPr>
          <w:rFonts w:asciiTheme="majorEastAsia" w:eastAsiaTheme="majorEastAsia" w:hAnsiTheme="majorEastAsia" w:hint="eastAsia"/>
          <w:b/>
          <w:sz w:val="24"/>
          <w:szCs w:val="24"/>
        </w:rPr>
        <w:t>。</w:t>
      </w:r>
    </w:p>
    <w:p w14:paraId="1CC0F7FF" w14:textId="77777777" w:rsidR="00891B74" w:rsidRPr="00C226FE" w:rsidRDefault="00891B74">
      <w:pPr>
        <w:pStyle w:val="a3"/>
        <w:spacing w:line="560" w:lineRule="exact"/>
        <w:ind w:firstLineChars="200" w:firstLine="482"/>
        <w:jc w:val="both"/>
        <w:rPr>
          <w:rFonts w:asciiTheme="majorEastAsia" w:eastAsiaTheme="majorEastAsia" w:hAnsiTheme="majorEastAsia"/>
          <w:b/>
          <w:sz w:val="24"/>
          <w:szCs w:val="24"/>
        </w:rPr>
      </w:pPr>
    </w:p>
    <w:p w14:paraId="31F6B838" w14:textId="77777777" w:rsidR="00F53C1E" w:rsidRPr="00C226FE" w:rsidRDefault="00F53C1E" w:rsidP="00F53C1E">
      <w:pPr>
        <w:snapToGrid w:val="0"/>
        <w:spacing w:line="360" w:lineRule="auto"/>
        <w:rPr>
          <w:rFonts w:ascii="宋体"/>
          <w:sz w:val="24"/>
          <w:u w:val="single"/>
        </w:rPr>
      </w:pPr>
      <w:r w:rsidRPr="00C226FE">
        <w:rPr>
          <w:rFonts w:ascii="宋体" w:hint="eastAsia"/>
          <w:sz w:val="24"/>
        </w:rPr>
        <w:t>甲方 (签字)：</w:t>
      </w:r>
      <w:r w:rsidRPr="00C226FE">
        <w:rPr>
          <w:rFonts w:ascii="宋体" w:hint="eastAsia"/>
          <w:sz w:val="24"/>
          <w:u w:val="single"/>
        </w:rPr>
        <w:t>电子签名</w:t>
      </w:r>
    </w:p>
    <w:p w14:paraId="61061A3A" w14:textId="77777777" w:rsidR="00F53C1E" w:rsidRPr="00C226FE" w:rsidRDefault="00F53C1E" w:rsidP="00F53C1E">
      <w:pPr>
        <w:snapToGrid w:val="0"/>
        <w:spacing w:line="360" w:lineRule="auto"/>
        <w:rPr>
          <w:rFonts w:ascii="宋体"/>
          <w:sz w:val="24"/>
        </w:rPr>
      </w:pPr>
      <w:r w:rsidRPr="00C226FE">
        <w:rPr>
          <w:rFonts w:ascii="宋体" w:hint="eastAsia"/>
          <w:sz w:val="24"/>
        </w:rPr>
        <w:br/>
        <w:t xml:space="preserve"> </w:t>
      </w:r>
      <w:r w:rsidRPr="00C226FE">
        <w:rPr>
          <w:rFonts w:ascii="宋体"/>
          <w:sz w:val="24"/>
        </w:rPr>
        <w:t xml:space="preserve"> </w:t>
      </w:r>
      <w:r w:rsidRPr="00C226FE">
        <w:rPr>
          <w:rFonts w:ascii="宋体" w:hint="eastAsia"/>
          <w:sz w:val="24"/>
        </w:rPr>
        <w:t xml:space="preserve">                 </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rPr>
        <w:t>年</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rPr>
        <w:t>月</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rPr>
        <w:t xml:space="preserve">日 </w:t>
      </w:r>
    </w:p>
    <w:p w14:paraId="422913C3" w14:textId="5D97276F" w:rsidR="00F53C1E" w:rsidRPr="00C226FE" w:rsidRDefault="00F53C1E" w:rsidP="00F53C1E">
      <w:pPr>
        <w:snapToGrid w:val="0"/>
        <w:spacing w:line="360" w:lineRule="auto"/>
        <w:rPr>
          <w:rFonts w:ascii="宋体"/>
          <w:sz w:val="24"/>
        </w:rPr>
      </w:pPr>
      <w:r w:rsidRPr="00C226FE">
        <w:rPr>
          <w:rFonts w:ascii="宋体" w:hint="eastAsia"/>
          <w:sz w:val="24"/>
        </w:rPr>
        <w:t xml:space="preserve"> 乙方：</w:t>
      </w:r>
      <w:r w:rsidR="00C226FE">
        <w:rPr>
          <w:rFonts w:ascii="宋体" w:hint="eastAsia"/>
          <w:sz w:val="24"/>
          <w:u w:val="single"/>
        </w:rPr>
        <w:t xml:space="preserve">    </w:t>
      </w:r>
    </w:p>
    <w:p w14:paraId="3CE800DF" w14:textId="77777777" w:rsidR="00F53C1E" w:rsidRPr="00C226FE" w:rsidRDefault="00F53C1E" w:rsidP="00F53C1E">
      <w:pPr>
        <w:snapToGrid w:val="0"/>
        <w:spacing w:line="360" w:lineRule="auto"/>
        <w:rPr>
          <w:rFonts w:ascii="宋体"/>
          <w:sz w:val="24"/>
        </w:rPr>
      </w:pPr>
    </w:p>
    <w:p w14:paraId="2B764D78" w14:textId="5BBDA186" w:rsidR="00F53C1E" w:rsidRPr="00E36525" w:rsidRDefault="00F53C1E" w:rsidP="00F53C1E">
      <w:pPr>
        <w:snapToGrid w:val="0"/>
        <w:spacing w:line="360" w:lineRule="auto"/>
        <w:rPr>
          <w:rFonts w:ascii="宋体"/>
          <w:sz w:val="24"/>
          <w:u w:val="single"/>
        </w:rPr>
        <w:sectPr w:rsidR="00F53C1E" w:rsidRPr="00E36525">
          <w:pgSz w:w="11906" w:h="16838"/>
          <w:pgMar w:top="1440" w:right="1800" w:bottom="1440" w:left="1800" w:header="851" w:footer="992" w:gutter="0"/>
          <w:cols w:space="720"/>
          <w:docGrid w:type="lines" w:linePitch="312"/>
        </w:sectPr>
      </w:pPr>
      <w:r w:rsidRPr="00C226FE">
        <w:rPr>
          <w:rFonts w:ascii="宋体" w:hint="eastAsia"/>
          <w:sz w:val="24"/>
        </w:rPr>
        <w:t xml:space="preserve"> </w:t>
      </w:r>
      <w:r w:rsidRPr="00C226FE">
        <w:rPr>
          <w:rFonts w:ascii="宋体"/>
          <w:sz w:val="24"/>
        </w:rPr>
        <w:t xml:space="preserve"> </w:t>
      </w:r>
      <w:r w:rsidRPr="00C226FE">
        <w:rPr>
          <w:rFonts w:ascii="宋体" w:hint="eastAsia"/>
          <w:sz w:val="24"/>
        </w:rPr>
        <w:t xml:space="preserve">                 </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rPr>
        <w:t>年</w:t>
      </w:r>
      <w:r w:rsidRPr="00C226FE">
        <w:rPr>
          <w:rFonts w:ascii="宋体"/>
          <w:sz w:val="24"/>
          <w:u w:val="single"/>
        </w:rPr>
        <w:t xml:space="preserve">  </w:t>
      </w:r>
      <w:r w:rsidRPr="00C226FE">
        <w:rPr>
          <w:rFonts w:ascii="宋体" w:hint="eastAsia"/>
          <w:sz w:val="24"/>
          <w:u w:val="single"/>
        </w:rPr>
        <w:t xml:space="preserve">  </w:t>
      </w:r>
      <w:r w:rsidRPr="00C226FE">
        <w:rPr>
          <w:rFonts w:ascii="宋体"/>
          <w:sz w:val="24"/>
          <w:u w:val="single"/>
        </w:rPr>
        <w:t xml:space="preserve"> </w:t>
      </w:r>
      <w:r w:rsidRPr="00C226FE">
        <w:rPr>
          <w:rFonts w:ascii="宋体" w:hint="eastAsia"/>
          <w:sz w:val="24"/>
        </w:rPr>
        <w:t>月</w:t>
      </w:r>
      <w:r w:rsidRPr="00C226FE">
        <w:rPr>
          <w:rFonts w:ascii="宋体"/>
          <w:sz w:val="24"/>
          <w:u w:val="single"/>
        </w:rPr>
        <w:t xml:space="preserve"> </w:t>
      </w:r>
      <w:r w:rsidR="0055794A">
        <w:rPr>
          <w:rFonts w:ascii="宋体" w:hint="eastAsia"/>
          <w:sz w:val="24"/>
          <w:u w:val="single"/>
        </w:rPr>
        <w:t xml:space="preserve">   </w:t>
      </w:r>
      <w:bookmarkStart w:id="3" w:name="_GoBack"/>
      <w:bookmarkEnd w:id="3"/>
    </w:p>
    <w:p w14:paraId="28B0A14F" w14:textId="77777777" w:rsidR="00797123" w:rsidRPr="00797123" w:rsidRDefault="00797123" w:rsidP="00F53C1E">
      <w:pPr>
        <w:pStyle w:val="a3"/>
        <w:spacing w:line="560" w:lineRule="exact"/>
        <w:jc w:val="both"/>
        <w:rPr>
          <w:rFonts w:asciiTheme="majorEastAsia" w:eastAsiaTheme="majorEastAsia" w:hAnsiTheme="majorEastAsia" w:hint="eastAsia"/>
          <w:b/>
          <w:sz w:val="24"/>
          <w:szCs w:val="24"/>
        </w:rPr>
      </w:pPr>
    </w:p>
    <w:sectPr w:rsidR="00797123" w:rsidRPr="00797123">
      <w:pgSz w:w="11906" w:h="16838"/>
      <w:pgMar w:top="1440" w:right="1800" w:bottom="1440" w:left="1800"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48710" w16cex:dateUtc="2023-03-09T08:25:00Z"/>
  <w16cex:commentExtensible w16cex:durableId="27B4871B" w16cex:dateUtc="2023-03-09T08:26:00Z"/>
  <w16cex:commentExtensible w16cex:durableId="27B4872F" w16cex:dateUtc="2023-03-09T08:26:00Z"/>
  <w16cex:commentExtensible w16cex:durableId="27B48744" w16cex:dateUtc="2023-03-09T08:26:00Z"/>
  <w16cex:commentExtensible w16cex:durableId="27B4876F" w16cex:dateUtc="2023-03-09T08: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EB7A2F" w16cid:durableId="27B486DF"/>
  <w16cid:commentId w16cid:paraId="15BB44A1" w16cid:durableId="27B486E0"/>
  <w16cid:commentId w16cid:paraId="4C448903" w16cid:durableId="27B486E1"/>
  <w16cid:commentId w16cid:paraId="7C491E97" w16cid:durableId="27B486E2"/>
  <w16cid:commentId w16cid:paraId="307E3E57" w16cid:durableId="27B486E3"/>
  <w16cid:commentId w16cid:paraId="762A5762" w16cid:durableId="27B486E4"/>
  <w16cid:commentId w16cid:paraId="51674B41" w16cid:durableId="27B486E5"/>
  <w16cid:commentId w16cid:paraId="02BED1D0" w16cid:durableId="27B486E6"/>
  <w16cid:commentId w16cid:paraId="6D83B9D4" w16cid:durableId="27B486E7"/>
  <w16cid:commentId w16cid:paraId="35C3A5F4" w16cid:durableId="27B48710"/>
  <w16cid:commentId w16cid:paraId="717CECBB" w16cid:durableId="27B486E8"/>
  <w16cid:commentId w16cid:paraId="716BE352" w16cid:durableId="27B4871B"/>
  <w16cid:commentId w16cid:paraId="6092B64C" w16cid:durableId="27B486E9"/>
  <w16cid:commentId w16cid:paraId="0287CBA5" w16cid:durableId="27B4872F"/>
  <w16cid:commentId w16cid:paraId="77685EE4" w16cid:durableId="27B486EA"/>
  <w16cid:commentId w16cid:paraId="39936D73" w16cid:durableId="27B48744"/>
  <w16cid:commentId w16cid:paraId="7A0D567F" w16cid:durableId="27B486EB"/>
  <w16cid:commentId w16cid:paraId="0E284640" w16cid:durableId="27B486EC"/>
  <w16cid:commentId w16cid:paraId="06396BAD" w16cid:durableId="27B4876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E610B" w14:textId="77777777" w:rsidR="000F6543" w:rsidRDefault="000F6543" w:rsidP="00ED6750">
      <w:r>
        <w:separator/>
      </w:r>
    </w:p>
  </w:endnote>
  <w:endnote w:type="continuationSeparator" w:id="0">
    <w:p w14:paraId="5978B653" w14:textId="77777777" w:rsidR="000F6543" w:rsidRDefault="000F6543" w:rsidP="00ED6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Arial"/>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0691E" w14:textId="77777777" w:rsidR="000F6543" w:rsidRDefault="000F6543" w:rsidP="00ED6750">
      <w:r>
        <w:separator/>
      </w:r>
    </w:p>
  </w:footnote>
  <w:footnote w:type="continuationSeparator" w:id="0">
    <w:p w14:paraId="3B604398" w14:textId="77777777" w:rsidR="000F6543" w:rsidRDefault="000F6543" w:rsidP="00ED67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753FB8"/>
    <w:multiLevelType w:val="hybridMultilevel"/>
    <w:tmpl w:val="0ED0AAB8"/>
    <w:lvl w:ilvl="0" w:tplc="90F81586">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3E226981"/>
    <w:multiLevelType w:val="hybridMultilevel"/>
    <w:tmpl w:val="B210C6F0"/>
    <w:lvl w:ilvl="0" w:tplc="783024BC">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67AC6E0D"/>
    <w:multiLevelType w:val="hybridMultilevel"/>
    <w:tmpl w:val="D8166442"/>
    <w:lvl w:ilvl="0" w:tplc="19264DD2">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4MDM2ODY4M2ZkMzUzZTZjMTAwNjUzNmQxY2U4NjUifQ=="/>
  </w:docVars>
  <w:rsids>
    <w:rsidRoot w:val="002A3CCE"/>
    <w:rsid w:val="000123CB"/>
    <w:rsid w:val="00012EC4"/>
    <w:rsid w:val="0001665D"/>
    <w:rsid w:val="00016F48"/>
    <w:rsid w:val="00020365"/>
    <w:rsid w:val="00021F5C"/>
    <w:rsid w:val="0002435C"/>
    <w:rsid w:val="00026F39"/>
    <w:rsid w:val="00033986"/>
    <w:rsid w:val="00035620"/>
    <w:rsid w:val="00035EC7"/>
    <w:rsid w:val="0004036C"/>
    <w:rsid w:val="00040C7A"/>
    <w:rsid w:val="00041599"/>
    <w:rsid w:val="00044DDA"/>
    <w:rsid w:val="000512A1"/>
    <w:rsid w:val="000601D4"/>
    <w:rsid w:val="0006303B"/>
    <w:rsid w:val="00067985"/>
    <w:rsid w:val="0007300B"/>
    <w:rsid w:val="00077601"/>
    <w:rsid w:val="0008052C"/>
    <w:rsid w:val="00085596"/>
    <w:rsid w:val="0008681A"/>
    <w:rsid w:val="00086F78"/>
    <w:rsid w:val="000872A0"/>
    <w:rsid w:val="0009111D"/>
    <w:rsid w:val="00091E3E"/>
    <w:rsid w:val="000957AF"/>
    <w:rsid w:val="000976D8"/>
    <w:rsid w:val="00097D91"/>
    <w:rsid w:val="000A20F4"/>
    <w:rsid w:val="000A5736"/>
    <w:rsid w:val="000B08DF"/>
    <w:rsid w:val="000B3C65"/>
    <w:rsid w:val="000C28C1"/>
    <w:rsid w:val="000C4471"/>
    <w:rsid w:val="000C492B"/>
    <w:rsid w:val="000C5A8F"/>
    <w:rsid w:val="000C5A98"/>
    <w:rsid w:val="000C73BD"/>
    <w:rsid w:val="000C7FEF"/>
    <w:rsid w:val="000D1782"/>
    <w:rsid w:val="000D1E87"/>
    <w:rsid w:val="000D5916"/>
    <w:rsid w:val="000E04AA"/>
    <w:rsid w:val="000E0C4A"/>
    <w:rsid w:val="000E5724"/>
    <w:rsid w:val="000F6543"/>
    <w:rsid w:val="000F6926"/>
    <w:rsid w:val="0010028C"/>
    <w:rsid w:val="0010050F"/>
    <w:rsid w:val="001009CE"/>
    <w:rsid w:val="001051FF"/>
    <w:rsid w:val="00105644"/>
    <w:rsid w:val="00112594"/>
    <w:rsid w:val="0011376F"/>
    <w:rsid w:val="00115F1E"/>
    <w:rsid w:val="00120477"/>
    <w:rsid w:val="001204D3"/>
    <w:rsid w:val="00120790"/>
    <w:rsid w:val="00121A77"/>
    <w:rsid w:val="00122208"/>
    <w:rsid w:val="00125F66"/>
    <w:rsid w:val="00131233"/>
    <w:rsid w:val="00132C1B"/>
    <w:rsid w:val="00134B43"/>
    <w:rsid w:val="00135FF4"/>
    <w:rsid w:val="0014405D"/>
    <w:rsid w:val="00144335"/>
    <w:rsid w:val="0014661B"/>
    <w:rsid w:val="001501EC"/>
    <w:rsid w:val="00165B99"/>
    <w:rsid w:val="0016614F"/>
    <w:rsid w:val="00170283"/>
    <w:rsid w:val="00173274"/>
    <w:rsid w:val="00176537"/>
    <w:rsid w:val="001767C4"/>
    <w:rsid w:val="0018123D"/>
    <w:rsid w:val="00182234"/>
    <w:rsid w:val="00182976"/>
    <w:rsid w:val="00182E87"/>
    <w:rsid w:val="00183060"/>
    <w:rsid w:val="00184814"/>
    <w:rsid w:val="001848D7"/>
    <w:rsid w:val="00190EE9"/>
    <w:rsid w:val="0019139A"/>
    <w:rsid w:val="001922D2"/>
    <w:rsid w:val="001A1DD6"/>
    <w:rsid w:val="001A423D"/>
    <w:rsid w:val="001A587F"/>
    <w:rsid w:val="001B156A"/>
    <w:rsid w:val="001B337A"/>
    <w:rsid w:val="001D388C"/>
    <w:rsid w:val="001D3D42"/>
    <w:rsid w:val="001D4E92"/>
    <w:rsid w:val="001F1ED7"/>
    <w:rsid w:val="001F32F6"/>
    <w:rsid w:val="0020172F"/>
    <w:rsid w:val="00211892"/>
    <w:rsid w:val="00211A2B"/>
    <w:rsid w:val="0021211B"/>
    <w:rsid w:val="002126AB"/>
    <w:rsid w:val="002128E1"/>
    <w:rsid w:val="00214EDB"/>
    <w:rsid w:val="0021549E"/>
    <w:rsid w:val="00221B68"/>
    <w:rsid w:val="00237AE0"/>
    <w:rsid w:val="00242BAB"/>
    <w:rsid w:val="00243568"/>
    <w:rsid w:val="002463E0"/>
    <w:rsid w:val="00251952"/>
    <w:rsid w:val="002541A6"/>
    <w:rsid w:val="00254973"/>
    <w:rsid w:val="00257E99"/>
    <w:rsid w:val="00264FC7"/>
    <w:rsid w:val="002671E3"/>
    <w:rsid w:val="00271FB5"/>
    <w:rsid w:val="0028355E"/>
    <w:rsid w:val="00290DE0"/>
    <w:rsid w:val="00291625"/>
    <w:rsid w:val="00291E3D"/>
    <w:rsid w:val="002954EB"/>
    <w:rsid w:val="00297835"/>
    <w:rsid w:val="002A3CCE"/>
    <w:rsid w:val="002A3CF9"/>
    <w:rsid w:val="002A494E"/>
    <w:rsid w:val="002A6878"/>
    <w:rsid w:val="002A7AB8"/>
    <w:rsid w:val="002B150C"/>
    <w:rsid w:val="002B2F18"/>
    <w:rsid w:val="002B412E"/>
    <w:rsid w:val="002B615D"/>
    <w:rsid w:val="002B63CB"/>
    <w:rsid w:val="002C30E7"/>
    <w:rsid w:val="002D2A31"/>
    <w:rsid w:val="002D4E0A"/>
    <w:rsid w:val="002D6B47"/>
    <w:rsid w:val="002E0EC6"/>
    <w:rsid w:val="002E1AA9"/>
    <w:rsid w:val="002E44C6"/>
    <w:rsid w:val="002F3DF2"/>
    <w:rsid w:val="002F3E15"/>
    <w:rsid w:val="00300A4B"/>
    <w:rsid w:val="00301D3D"/>
    <w:rsid w:val="00304322"/>
    <w:rsid w:val="00310D72"/>
    <w:rsid w:val="003114BE"/>
    <w:rsid w:val="00312FF8"/>
    <w:rsid w:val="00314750"/>
    <w:rsid w:val="00315B1D"/>
    <w:rsid w:val="0032304E"/>
    <w:rsid w:val="003262BB"/>
    <w:rsid w:val="003336C5"/>
    <w:rsid w:val="00333EC1"/>
    <w:rsid w:val="00337C1C"/>
    <w:rsid w:val="0034647F"/>
    <w:rsid w:val="00350B8B"/>
    <w:rsid w:val="003540EE"/>
    <w:rsid w:val="00354DEE"/>
    <w:rsid w:val="003639CB"/>
    <w:rsid w:val="003645BC"/>
    <w:rsid w:val="00373D71"/>
    <w:rsid w:val="00386164"/>
    <w:rsid w:val="00390E05"/>
    <w:rsid w:val="00393FC2"/>
    <w:rsid w:val="0039414E"/>
    <w:rsid w:val="00394FFE"/>
    <w:rsid w:val="003A2EC0"/>
    <w:rsid w:val="003A44C0"/>
    <w:rsid w:val="003A5676"/>
    <w:rsid w:val="003A5BE9"/>
    <w:rsid w:val="003A61BE"/>
    <w:rsid w:val="003B0E6A"/>
    <w:rsid w:val="003B258D"/>
    <w:rsid w:val="003B2891"/>
    <w:rsid w:val="003B3CD8"/>
    <w:rsid w:val="003B48E9"/>
    <w:rsid w:val="003B633E"/>
    <w:rsid w:val="003B7CAB"/>
    <w:rsid w:val="003C1F45"/>
    <w:rsid w:val="003C2836"/>
    <w:rsid w:val="003D08B0"/>
    <w:rsid w:val="003D394E"/>
    <w:rsid w:val="003D424B"/>
    <w:rsid w:val="003D42B4"/>
    <w:rsid w:val="003D6201"/>
    <w:rsid w:val="003D6B5D"/>
    <w:rsid w:val="003D7448"/>
    <w:rsid w:val="003E2CEE"/>
    <w:rsid w:val="003E38F7"/>
    <w:rsid w:val="003E4811"/>
    <w:rsid w:val="003E49F6"/>
    <w:rsid w:val="003E4EF7"/>
    <w:rsid w:val="003E67ED"/>
    <w:rsid w:val="003E7F16"/>
    <w:rsid w:val="003F0FBF"/>
    <w:rsid w:val="003F3B2F"/>
    <w:rsid w:val="003F6CD5"/>
    <w:rsid w:val="003F7E3F"/>
    <w:rsid w:val="00401A07"/>
    <w:rsid w:val="0040522B"/>
    <w:rsid w:val="00405B08"/>
    <w:rsid w:val="00407033"/>
    <w:rsid w:val="00410785"/>
    <w:rsid w:val="00414774"/>
    <w:rsid w:val="0041539B"/>
    <w:rsid w:val="00421F4C"/>
    <w:rsid w:val="00425F13"/>
    <w:rsid w:val="004279AD"/>
    <w:rsid w:val="004353C7"/>
    <w:rsid w:val="004363B3"/>
    <w:rsid w:val="004371C1"/>
    <w:rsid w:val="0043796A"/>
    <w:rsid w:val="00447712"/>
    <w:rsid w:val="00450B04"/>
    <w:rsid w:val="00453137"/>
    <w:rsid w:val="0045374B"/>
    <w:rsid w:val="00463F83"/>
    <w:rsid w:val="0046508A"/>
    <w:rsid w:val="00474B60"/>
    <w:rsid w:val="00480830"/>
    <w:rsid w:val="004A23B8"/>
    <w:rsid w:val="004A264A"/>
    <w:rsid w:val="004A2701"/>
    <w:rsid w:val="004A319A"/>
    <w:rsid w:val="004A5571"/>
    <w:rsid w:val="004A71C2"/>
    <w:rsid w:val="004B1134"/>
    <w:rsid w:val="004B13C4"/>
    <w:rsid w:val="004B1D85"/>
    <w:rsid w:val="004B1F7C"/>
    <w:rsid w:val="004B435F"/>
    <w:rsid w:val="004B5115"/>
    <w:rsid w:val="004C0BE5"/>
    <w:rsid w:val="004C13CF"/>
    <w:rsid w:val="004C1FD8"/>
    <w:rsid w:val="004C298A"/>
    <w:rsid w:val="004C29CC"/>
    <w:rsid w:val="004C44AD"/>
    <w:rsid w:val="004C468F"/>
    <w:rsid w:val="004C4809"/>
    <w:rsid w:val="004C4A27"/>
    <w:rsid w:val="004C6348"/>
    <w:rsid w:val="004C78F8"/>
    <w:rsid w:val="004D0121"/>
    <w:rsid w:val="004D5C9B"/>
    <w:rsid w:val="004D5CDC"/>
    <w:rsid w:val="004D760B"/>
    <w:rsid w:val="004E069B"/>
    <w:rsid w:val="004E0C06"/>
    <w:rsid w:val="004E2193"/>
    <w:rsid w:val="004E2A7E"/>
    <w:rsid w:val="004E2E01"/>
    <w:rsid w:val="004E6894"/>
    <w:rsid w:val="005047EC"/>
    <w:rsid w:val="005047FD"/>
    <w:rsid w:val="005065FC"/>
    <w:rsid w:val="00506629"/>
    <w:rsid w:val="005147DE"/>
    <w:rsid w:val="0051797F"/>
    <w:rsid w:val="0052232C"/>
    <w:rsid w:val="005242B3"/>
    <w:rsid w:val="005309FA"/>
    <w:rsid w:val="005315BE"/>
    <w:rsid w:val="00531CEE"/>
    <w:rsid w:val="00536E15"/>
    <w:rsid w:val="00544DEF"/>
    <w:rsid w:val="0054588F"/>
    <w:rsid w:val="00552810"/>
    <w:rsid w:val="0055352D"/>
    <w:rsid w:val="00553E81"/>
    <w:rsid w:val="00554F1A"/>
    <w:rsid w:val="0055794A"/>
    <w:rsid w:val="00560B01"/>
    <w:rsid w:val="00563ED0"/>
    <w:rsid w:val="005647A9"/>
    <w:rsid w:val="00566DE3"/>
    <w:rsid w:val="005671F3"/>
    <w:rsid w:val="00570A40"/>
    <w:rsid w:val="00572588"/>
    <w:rsid w:val="00583DC0"/>
    <w:rsid w:val="005845D8"/>
    <w:rsid w:val="00584B4F"/>
    <w:rsid w:val="0058541D"/>
    <w:rsid w:val="005921B8"/>
    <w:rsid w:val="005978BE"/>
    <w:rsid w:val="005A2DD7"/>
    <w:rsid w:val="005B117A"/>
    <w:rsid w:val="005B6B6F"/>
    <w:rsid w:val="005C320E"/>
    <w:rsid w:val="005C3365"/>
    <w:rsid w:val="005C3650"/>
    <w:rsid w:val="005C4B1B"/>
    <w:rsid w:val="005C56D9"/>
    <w:rsid w:val="005D01A6"/>
    <w:rsid w:val="005D33CB"/>
    <w:rsid w:val="005D510D"/>
    <w:rsid w:val="005D6237"/>
    <w:rsid w:val="005D6FF9"/>
    <w:rsid w:val="005F116B"/>
    <w:rsid w:val="005F710D"/>
    <w:rsid w:val="00600BF0"/>
    <w:rsid w:val="006023B0"/>
    <w:rsid w:val="00603372"/>
    <w:rsid w:val="00606B32"/>
    <w:rsid w:val="00612867"/>
    <w:rsid w:val="006142BB"/>
    <w:rsid w:val="00614427"/>
    <w:rsid w:val="00622A4F"/>
    <w:rsid w:val="006248FB"/>
    <w:rsid w:val="00625608"/>
    <w:rsid w:val="0062560A"/>
    <w:rsid w:val="00625FBF"/>
    <w:rsid w:val="0062793F"/>
    <w:rsid w:val="00630B88"/>
    <w:rsid w:val="0063334D"/>
    <w:rsid w:val="00636B41"/>
    <w:rsid w:val="006447D1"/>
    <w:rsid w:val="00646987"/>
    <w:rsid w:val="0064777B"/>
    <w:rsid w:val="00647894"/>
    <w:rsid w:val="006515C1"/>
    <w:rsid w:val="006523A0"/>
    <w:rsid w:val="0065314F"/>
    <w:rsid w:val="00653B20"/>
    <w:rsid w:val="00654E4C"/>
    <w:rsid w:val="006565F2"/>
    <w:rsid w:val="00657E7B"/>
    <w:rsid w:val="006602CB"/>
    <w:rsid w:val="006659F7"/>
    <w:rsid w:val="00666535"/>
    <w:rsid w:val="00670642"/>
    <w:rsid w:val="00670B70"/>
    <w:rsid w:val="00673A15"/>
    <w:rsid w:val="00674E6B"/>
    <w:rsid w:val="00677A47"/>
    <w:rsid w:val="00681FAB"/>
    <w:rsid w:val="0068299E"/>
    <w:rsid w:val="006924C7"/>
    <w:rsid w:val="00697839"/>
    <w:rsid w:val="00697BC9"/>
    <w:rsid w:val="006A0F6A"/>
    <w:rsid w:val="006A4024"/>
    <w:rsid w:val="006A7BC3"/>
    <w:rsid w:val="006B10BB"/>
    <w:rsid w:val="006C0783"/>
    <w:rsid w:val="006C0FC5"/>
    <w:rsid w:val="006C1594"/>
    <w:rsid w:val="006C322F"/>
    <w:rsid w:val="006C7AF4"/>
    <w:rsid w:val="006D0EE1"/>
    <w:rsid w:val="006D45A6"/>
    <w:rsid w:val="006E008D"/>
    <w:rsid w:val="006E0569"/>
    <w:rsid w:val="006E231F"/>
    <w:rsid w:val="006E2602"/>
    <w:rsid w:val="006E430A"/>
    <w:rsid w:val="006E5E18"/>
    <w:rsid w:val="006F489F"/>
    <w:rsid w:val="006F4C2D"/>
    <w:rsid w:val="006F58A9"/>
    <w:rsid w:val="006F5922"/>
    <w:rsid w:val="006F5D95"/>
    <w:rsid w:val="00701B9D"/>
    <w:rsid w:val="007059C6"/>
    <w:rsid w:val="00705C3B"/>
    <w:rsid w:val="00712266"/>
    <w:rsid w:val="00715791"/>
    <w:rsid w:val="00715E3C"/>
    <w:rsid w:val="00716CAD"/>
    <w:rsid w:val="007220F7"/>
    <w:rsid w:val="0072426E"/>
    <w:rsid w:val="00725550"/>
    <w:rsid w:val="00726FCE"/>
    <w:rsid w:val="007325AD"/>
    <w:rsid w:val="0073473C"/>
    <w:rsid w:val="00734ECE"/>
    <w:rsid w:val="00735B08"/>
    <w:rsid w:val="00737AB6"/>
    <w:rsid w:val="00740510"/>
    <w:rsid w:val="00740D91"/>
    <w:rsid w:val="00743B24"/>
    <w:rsid w:val="0074422C"/>
    <w:rsid w:val="00744256"/>
    <w:rsid w:val="007444B3"/>
    <w:rsid w:val="00747744"/>
    <w:rsid w:val="00750709"/>
    <w:rsid w:val="007508DE"/>
    <w:rsid w:val="007535BD"/>
    <w:rsid w:val="00754972"/>
    <w:rsid w:val="0075657C"/>
    <w:rsid w:val="00756B8F"/>
    <w:rsid w:val="00760948"/>
    <w:rsid w:val="0077175C"/>
    <w:rsid w:val="00775734"/>
    <w:rsid w:val="0078107C"/>
    <w:rsid w:val="0078576E"/>
    <w:rsid w:val="007959BE"/>
    <w:rsid w:val="00797123"/>
    <w:rsid w:val="007A0482"/>
    <w:rsid w:val="007A1ADF"/>
    <w:rsid w:val="007A25CB"/>
    <w:rsid w:val="007A515A"/>
    <w:rsid w:val="007B14CE"/>
    <w:rsid w:val="007B1E41"/>
    <w:rsid w:val="007B7270"/>
    <w:rsid w:val="007C2377"/>
    <w:rsid w:val="007C616F"/>
    <w:rsid w:val="007D02B2"/>
    <w:rsid w:val="007D3785"/>
    <w:rsid w:val="007E0193"/>
    <w:rsid w:val="007E153D"/>
    <w:rsid w:val="007F0AF1"/>
    <w:rsid w:val="007F2A64"/>
    <w:rsid w:val="007F4145"/>
    <w:rsid w:val="007F4A3E"/>
    <w:rsid w:val="007F6C8C"/>
    <w:rsid w:val="007F7947"/>
    <w:rsid w:val="0080519B"/>
    <w:rsid w:val="00805759"/>
    <w:rsid w:val="00806066"/>
    <w:rsid w:val="008071CD"/>
    <w:rsid w:val="008123C6"/>
    <w:rsid w:val="00814322"/>
    <w:rsid w:val="00815876"/>
    <w:rsid w:val="00820A3D"/>
    <w:rsid w:val="0082338A"/>
    <w:rsid w:val="00824F39"/>
    <w:rsid w:val="00826D84"/>
    <w:rsid w:val="0083064E"/>
    <w:rsid w:val="00840FD4"/>
    <w:rsid w:val="008420C7"/>
    <w:rsid w:val="00842695"/>
    <w:rsid w:val="00850B3E"/>
    <w:rsid w:val="0085599C"/>
    <w:rsid w:val="008562E7"/>
    <w:rsid w:val="00856641"/>
    <w:rsid w:val="00861578"/>
    <w:rsid w:val="00861703"/>
    <w:rsid w:val="00862634"/>
    <w:rsid w:val="0086311B"/>
    <w:rsid w:val="00863DFE"/>
    <w:rsid w:val="00866870"/>
    <w:rsid w:val="00870D71"/>
    <w:rsid w:val="008712AA"/>
    <w:rsid w:val="00871ABC"/>
    <w:rsid w:val="00872C74"/>
    <w:rsid w:val="008760CD"/>
    <w:rsid w:val="0087771A"/>
    <w:rsid w:val="0088015D"/>
    <w:rsid w:val="00882C39"/>
    <w:rsid w:val="00887E26"/>
    <w:rsid w:val="00890805"/>
    <w:rsid w:val="0089080A"/>
    <w:rsid w:val="00890C61"/>
    <w:rsid w:val="00891B74"/>
    <w:rsid w:val="0089347F"/>
    <w:rsid w:val="0089388E"/>
    <w:rsid w:val="00895203"/>
    <w:rsid w:val="008A165F"/>
    <w:rsid w:val="008A1804"/>
    <w:rsid w:val="008A31B2"/>
    <w:rsid w:val="008A5987"/>
    <w:rsid w:val="008A6131"/>
    <w:rsid w:val="008A7007"/>
    <w:rsid w:val="008A7CEE"/>
    <w:rsid w:val="008B1EA5"/>
    <w:rsid w:val="008B27EF"/>
    <w:rsid w:val="008B34ED"/>
    <w:rsid w:val="008B3E43"/>
    <w:rsid w:val="008C28DC"/>
    <w:rsid w:val="008C2CE8"/>
    <w:rsid w:val="008C30B9"/>
    <w:rsid w:val="008C4C25"/>
    <w:rsid w:val="008D4162"/>
    <w:rsid w:val="008D50F0"/>
    <w:rsid w:val="008D5B8E"/>
    <w:rsid w:val="008D65C3"/>
    <w:rsid w:val="008E167D"/>
    <w:rsid w:val="008E38E3"/>
    <w:rsid w:val="008E47DC"/>
    <w:rsid w:val="008E63AA"/>
    <w:rsid w:val="008F0580"/>
    <w:rsid w:val="008F0A50"/>
    <w:rsid w:val="008F1EEF"/>
    <w:rsid w:val="008F3CAF"/>
    <w:rsid w:val="008F427B"/>
    <w:rsid w:val="008F55FE"/>
    <w:rsid w:val="0090130C"/>
    <w:rsid w:val="00901B32"/>
    <w:rsid w:val="00901FA3"/>
    <w:rsid w:val="00904324"/>
    <w:rsid w:val="009113C3"/>
    <w:rsid w:val="00922083"/>
    <w:rsid w:val="009221ED"/>
    <w:rsid w:val="009232CC"/>
    <w:rsid w:val="009233BE"/>
    <w:rsid w:val="00926E28"/>
    <w:rsid w:val="00927079"/>
    <w:rsid w:val="009329E7"/>
    <w:rsid w:val="00932E74"/>
    <w:rsid w:val="00943B29"/>
    <w:rsid w:val="00950F02"/>
    <w:rsid w:val="00952738"/>
    <w:rsid w:val="009557AC"/>
    <w:rsid w:val="00964BD9"/>
    <w:rsid w:val="009653A1"/>
    <w:rsid w:val="00965E0D"/>
    <w:rsid w:val="00971CCF"/>
    <w:rsid w:val="00973725"/>
    <w:rsid w:val="0097398E"/>
    <w:rsid w:val="00976322"/>
    <w:rsid w:val="009809EE"/>
    <w:rsid w:val="00982B66"/>
    <w:rsid w:val="0099016F"/>
    <w:rsid w:val="009917EF"/>
    <w:rsid w:val="00994C85"/>
    <w:rsid w:val="009A0AC0"/>
    <w:rsid w:val="009A1CB0"/>
    <w:rsid w:val="009A442B"/>
    <w:rsid w:val="009A45DE"/>
    <w:rsid w:val="009A73A4"/>
    <w:rsid w:val="009A7DC6"/>
    <w:rsid w:val="009B111D"/>
    <w:rsid w:val="009B3A32"/>
    <w:rsid w:val="009B48EA"/>
    <w:rsid w:val="009C3C69"/>
    <w:rsid w:val="009C64A2"/>
    <w:rsid w:val="009C7759"/>
    <w:rsid w:val="009C7D8C"/>
    <w:rsid w:val="009D059A"/>
    <w:rsid w:val="009D1924"/>
    <w:rsid w:val="009D3862"/>
    <w:rsid w:val="009D4C9E"/>
    <w:rsid w:val="009D6E03"/>
    <w:rsid w:val="009D7602"/>
    <w:rsid w:val="009D78A2"/>
    <w:rsid w:val="009E171A"/>
    <w:rsid w:val="009E7295"/>
    <w:rsid w:val="009F165A"/>
    <w:rsid w:val="009F1ED3"/>
    <w:rsid w:val="009F3F5E"/>
    <w:rsid w:val="009F6429"/>
    <w:rsid w:val="00A0207B"/>
    <w:rsid w:val="00A02A1C"/>
    <w:rsid w:val="00A05DB4"/>
    <w:rsid w:val="00A10589"/>
    <w:rsid w:val="00A13982"/>
    <w:rsid w:val="00A153C0"/>
    <w:rsid w:val="00A176FF"/>
    <w:rsid w:val="00A17DE8"/>
    <w:rsid w:val="00A24E14"/>
    <w:rsid w:val="00A25B54"/>
    <w:rsid w:val="00A27C0D"/>
    <w:rsid w:val="00A315C6"/>
    <w:rsid w:val="00A35714"/>
    <w:rsid w:val="00A42147"/>
    <w:rsid w:val="00A528D3"/>
    <w:rsid w:val="00A6304E"/>
    <w:rsid w:val="00A64443"/>
    <w:rsid w:val="00A65D3B"/>
    <w:rsid w:val="00A67BF8"/>
    <w:rsid w:val="00A70E36"/>
    <w:rsid w:val="00A851F2"/>
    <w:rsid w:val="00A91540"/>
    <w:rsid w:val="00A94434"/>
    <w:rsid w:val="00A95EDE"/>
    <w:rsid w:val="00AA1F22"/>
    <w:rsid w:val="00AA3107"/>
    <w:rsid w:val="00AA3EAC"/>
    <w:rsid w:val="00AA72CE"/>
    <w:rsid w:val="00AB100A"/>
    <w:rsid w:val="00AB23A8"/>
    <w:rsid w:val="00AB4802"/>
    <w:rsid w:val="00AC0BDA"/>
    <w:rsid w:val="00AC477A"/>
    <w:rsid w:val="00AC4DA4"/>
    <w:rsid w:val="00AD5820"/>
    <w:rsid w:val="00AE0005"/>
    <w:rsid w:val="00AE1DEC"/>
    <w:rsid w:val="00AE26A3"/>
    <w:rsid w:val="00AF49B6"/>
    <w:rsid w:val="00B0108E"/>
    <w:rsid w:val="00B05EEE"/>
    <w:rsid w:val="00B21151"/>
    <w:rsid w:val="00B213C1"/>
    <w:rsid w:val="00B22951"/>
    <w:rsid w:val="00B25BD8"/>
    <w:rsid w:val="00B25F65"/>
    <w:rsid w:val="00B3205B"/>
    <w:rsid w:val="00B32EE8"/>
    <w:rsid w:val="00B34B7D"/>
    <w:rsid w:val="00B36E85"/>
    <w:rsid w:val="00B44CC3"/>
    <w:rsid w:val="00B51362"/>
    <w:rsid w:val="00B55622"/>
    <w:rsid w:val="00B60FFB"/>
    <w:rsid w:val="00B6608A"/>
    <w:rsid w:val="00B7102E"/>
    <w:rsid w:val="00B72A3F"/>
    <w:rsid w:val="00B8288C"/>
    <w:rsid w:val="00B82B77"/>
    <w:rsid w:val="00B85FA6"/>
    <w:rsid w:val="00B90A12"/>
    <w:rsid w:val="00B90C64"/>
    <w:rsid w:val="00B94225"/>
    <w:rsid w:val="00B9556C"/>
    <w:rsid w:val="00B95750"/>
    <w:rsid w:val="00B9780B"/>
    <w:rsid w:val="00BA1D0C"/>
    <w:rsid w:val="00BA3F7B"/>
    <w:rsid w:val="00BA5016"/>
    <w:rsid w:val="00BA5F39"/>
    <w:rsid w:val="00BB7F82"/>
    <w:rsid w:val="00BC062D"/>
    <w:rsid w:val="00BC1129"/>
    <w:rsid w:val="00BC1F03"/>
    <w:rsid w:val="00BC669A"/>
    <w:rsid w:val="00BD1F13"/>
    <w:rsid w:val="00BD45EE"/>
    <w:rsid w:val="00BD7483"/>
    <w:rsid w:val="00BE1C1E"/>
    <w:rsid w:val="00BE70B4"/>
    <w:rsid w:val="00BF0890"/>
    <w:rsid w:val="00C003FA"/>
    <w:rsid w:val="00C006DE"/>
    <w:rsid w:val="00C046C4"/>
    <w:rsid w:val="00C055B8"/>
    <w:rsid w:val="00C06D84"/>
    <w:rsid w:val="00C226FE"/>
    <w:rsid w:val="00C23C27"/>
    <w:rsid w:val="00C30363"/>
    <w:rsid w:val="00C34C41"/>
    <w:rsid w:val="00C41D2C"/>
    <w:rsid w:val="00C42CBE"/>
    <w:rsid w:val="00C47B16"/>
    <w:rsid w:val="00C47E55"/>
    <w:rsid w:val="00C50127"/>
    <w:rsid w:val="00C501AB"/>
    <w:rsid w:val="00C612BF"/>
    <w:rsid w:val="00C62038"/>
    <w:rsid w:val="00C70FA4"/>
    <w:rsid w:val="00C712F8"/>
    <w:rsid w:val="00C80456"/>
    <w:rsid w:val="00C80B8E"/>
    <w:rsid w:val="00C80D8F"/>
    <w:rsid w:val="00C814D1"/>
    <w:rsid w:val="00C819B4"/>
    <w:rsid w:val="00C81C7E"/>
    <w:rsid w:val="00C847DF"/>
    <w:rsid w:val="00C8561A"/>
    <w:rsid w:val="00C94F75"/>
    <w:rsid w:val="00CA0025"/>
    <w:rsid w:val="00CA1699"/>
    <w:rsid w:val="00CA4C46"/>
    <w:rsid w:val="00CB630A"/>
    <w:rsid w:val="00CB6C14"/>
    <w:rsid w:val="00CC0619"/>
    <w:rsid w:val="00CC452A"/>
    <w:rsid w:val="00CC50F6"/>
    <w:rsid w:val="00CC71C7"/>
    <w:rsid w:val="00CC7B8E"/>
    <w:rsid w:val="00CC7D63"/>
    <w:rsid w:val="00CD1B65"/>
    <w:rsid w:val="00CD267F"/>
    <w:rsid w:val="00CD5324"/>
    <w:rsid w:val="00CD7E0F"/>
    <w:rsid w:val="00CE1E75"/>
    <w:rsid w:val="00CE25DA"/>
    <w:rsid w:val="00CE3D2B"/>
    <w:rsid w:val="00CE4D6F"/>
    <w:rsid w:val="00CE545A"/>
    <w:rsid w:val="00CF1928"/>
    <w:rsid w:val="00CF27A3"/>
    <w:rsid w:val="00CF6BE8"/>
    <w:rsid w:val="00D003E9"/>
    <w:rsid w:val="00D00D36"/>
    <w:rsid w:val="00D0461E"/>
    <w:rsid w:val="00D04AB7"/>
    <w:rsid w:val="00D06260"/>
    <w:rsid w:val="00D066A7"/>
    <w:rsid w:val="00D07F2A"/>
    <w:rsid w:val="00D169C5"/>
    <w:rsid w:val="00D1756F"/>
    <w:rsid w:val="00D21F0A"/>
    <w:rsid w:val="00D22460"/>
    <w:rsid w:val="00D227C5"/>
    <w:rsid w:val="00D2520A"/>
    <w:rsid w:val="00D26702"/>
    <w:rsid w:val="00D27299"/>
    <w:rsid w:val="00D300C9"/>
    <w:rsid w:val="00D341D5"/>
    <w:rsid w:val="00D37051"/>
    <w:rsid w:val="00D45D2F"/>
    <w:rsid w:val="00D47562"/>
    <w:rsid w:val="00D479B2"/>
    <w:rsid w:val="00D61854"/>
    <w:rsid w:val="00D6348B"/>
    <w:rsid w:val="00D65294"/>
    <w:rsid w:val="00D666E6"/>
    <w:rsid w:val="00D675F4"/>
    <w:rsid w:val="00D742B6"/>
    <w:rsid w:val="00D7652C"/>
    <w:rsid w:val="00D81900"/>
    <w:rsid w:val="00D8362F"/>
    <w:rsid w:val="00D8469D"/>
    <w:rsid w:val="00D90942"/>
    <w:rsid w:val="00D90B06"/>
    <w:rsid w:val="00D93832"/>
    <w:rsid w:val="00DA4896"/>
    <w:rsid w:val="00DB2212"/>
    <w:rsid w:val="00DB22EB"/>
    <w:rsid w:val="00DB2649"/>
    <w:rsid w:val="00DB6322"/>
    <w:rsid w:val="00DC491E"/>
    <w:rsid w:val="00DC5237"/>
    <w:rsid w:val="00DD0FFA"/>
    <w:rsid w:val="00DD2343"/>
    <w:rsid w:val="00DD2406"/>
    <w:rsid w:val="00DD4CE6"/>
    <w:rsid w:val="00DD6F84"/>
    <w:rsid w:val="00DD7AB1"/>
    <w:rsid w:val="00DE1B15"/>
    <w:rsid w:val="00DE4279"/>
    <w:rsid w:val="00DE5D62"/>
    <w:rsid w:val="00DE6839"/>
    <w:rsid w:val="00DF0C14"/>
    <w:rsid w:val="00DF2E4A"/>
    <w:rsid w:val="00DF3840"/>
    <w:rsid w:val="00E00D36"/>
    <w:rsid w:val="00E034FF"/>
    <w:rsid w:val="00E050BE"/>
    <w:rsid w:val="00E07FDA"/>
    <w:rsid w:val="00E13390"/>
    <w:rsid w:val="00E15ED0"/>
    <w:rsid w:val="00E171DA"/>
    <w:rsid w:val="00E208EB"/>
    <w:rsid w:val="00E23C48"/>
    <w:rsid w:val="00E279F8"/>
    <w:rsid w:val="00E27EB9"/>
    <w:rsid w:val="00E30E2D"/>
    <w:rsid w:val="00E31989"/>
    <w:rsid w:val="00E31A9A"/>
    <w:rsid w:val="00E50EF0"/>
    <w:rsid w:val="00E53A34"/>
    <w:rsid w:val="00E53EF4"/>
    <w:rsid w:val="00E56998"/>
    <w:rsid w:val="00E63632"/>
    <w:rsid w:val="00E671FD"/>
    <w:rsid w:val="00E707C1"/>
    <w:rsid w:val="00E71691"/>
    <w:rsid w:val="00E71961"/>
    <w:rsid w:val="00E751DC"/>
    <w:rsid w:val="00E75656"/>
    <w:rsid w:val="00E81CCA"/>
    <w:rsid w:val="00E822F9"/>
    <w:rsid w:val="00E82698"/>
    <w:rsid w:val="00E867CE"/>
    <w:rsid w:val="00E915D0"/>
    <w:rsid w:val="00E95867"/>
    <w:rsid w:val="00EA105E"/>
    <w:rsid w:val="00EA355B"/>
    <w:rsid w:val="00EA635B"/>
    <w:rsid w:val="00EB35E7"/>
    <w:rsid w:val="00EB4681"/>
    <w:rsid w:val="00EB5A71"/>
    <w:rsid w:val="00EB6949"/>
    <w:rsid w:val="00EB70B0"/>
    <w:rsid w:val="00EC1EE4"/>
    <w:rsid w:val="00EC678C"/>
    <w:rsid w:val="00EC7221"/>
    <w:rsid w:val="00ED0E4E"/>
    <w:rsid w:val="00ED205C"/>
    <w:rsid w:val="00ED6750"/>
    <w:rsid w:val="00EE230C"/>
    <w:rsid w:val="00EE36DA"/>
    <w:rsid w:val="00EE71E6"/>
    <w:rsid w:val="00EF3C82"/>
    <w:rsid w:val="00EF42E9"/>
    <w:rsid w:val="00EF5E3E"/>
    <w:rsid w:val="00F04FE4"/>
    <w:rsid w:val="00F051AF"/>
    <w:rsid w:val="00F1046E"/>
    <w:rsid w:val="00F1239A"/>
    <w:rsid w:val="00F13601"/>
    <w:rsid w:val="00F136C6"/>
    <w:rsid w:val="00F149E9"/>
    <w:rsid w:val="00F1515E"/>
    <w:rsid w:val="00F218E5"/>
    <w:rsid w:val="00F22C02"/>
    <w:rsid w:val="00F36974"/>
    <w:rsid w:val="00F36E70"/>
    <w:rsid w:val="00F37E31"/>
    <w:rsid w:val="00F438A0"/>
    <w:rsid w:val="00F51D4C"/>
    <w:rsid w:val="00F53C1E"/>
    <w:rsid w:val="00F546E9"/>
    <w:rsid w:val="00F57762"/>
    <w:rsid w:val="00F5794B"/>
    <w:rsid w:val="00F6085E"/>
    <w:rsid w:val="00F6402C"/>
    <w:rsid w:val="00F64B7C"/>
    <w:rsid w:val="00F67A49"/>
    <w:rsid w:val="00F67CE9"/>
    <w:rsid w:val="00F75E5C"/>
    <w:rsid w:val="00F8079E"/>
    <w:rsid w:val="00F808AE"/>
    <w:rsid w:val="00F81D5F"/>
    <w:rsid w:val="00F82627"/>
    <w:rsid w:val="00F830C9"/>
    <w:rsid w:val="00F83666"/>
    <w:rsid w:val="00F8368E"/>
    <w:rsid w:val="00F85747"/>
    <w:rsid w:val="00F86635"/>
    <w:rsid w:val="00F869DF"/>
    <w:rsid w:val="00F93E92"/>
    <w:rsid w:val="00FA02EA"/>
    <w:rsid w:val="00FA5A64"/>
    <w:rsid w:val="00FA66D2"/>
    <w:rsid w:val="00FB2A72"/>
    <w:rsid w:val="00FC1C1F"/>
    <w:rsid w:val="00FC23D5"/>
    <w:rsid w:val="00FC6B35"/>
    <w:rsid w:val="00FD09B5"/>
    <w:rsid w:val="00FD741C"/>
    <w:rsid w:val="00FD7B68"/>
    <w:rsid w:val="00FE207D"/>
    <w:rsid w:val="00FE6FB6"/>
    <w:rsid w:val="00FF17AF"/>
    <w:rsid w:val="00FF4213"/>
    <w:rsid w:val="00FF6A14"/>
    <w:rsid w:val="00FF7A25"/>
    <w:rsid w:val="205827A5"/>
    <w:rsid w:val="25267834"/>
    <w:rsid w:val="39A67790"/>
    <w:rsid w:val="63792642"/>
    <w:rsid w:val="72393571"/>
    <w:rsid w:val="74327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2ADE0"/>
  <w15:docId w15:val="{E1F2CD80-7AFB-4CBA-8361-A587D4D36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rPr>
      <w:rFonts w:asciiTheme="minorHAnsi" w:eastAsiaTheme="minorEastAsia" w:hAnsiTheme="minorHAnsi" w:cstheme="minorBidi"/>
    </w:rPr>
  </w:style>
  <w:style w:type="paragraph" w:styleId="a5">
    <w:name w:val="Body Text Indent"/>
    <w:basedOn w:val="a"/>
    <w:uiPriority w:val="99"/>
    <w:semiHidden/>
    <w:unhideWhenUsed/>
    <w:pPr>
      <w:spacing w:after="120"/>
      <w:ind w:leftChars="200" w:left="420"/>
    </w:pPr>
  </w:style>
  <w:style w:type="paragraph" w:styleId="a6">
    <w:name w:val="Plain Text"/>
    <w:basedOn w:val="a"/>
    <w:link w:val="a7"/>
    <w:qFormat/>
    <w:rPr>
      <w:rFonts w:ascii="宋体" w:hAnsi="Courier New" w:cs="宋体" w:hint="eastAsia"/>
      <w:sz w:val="24"/>
      <w:szCs w:val="22"/>
    </w:rPr>
  </w:style>
  <w:style w:type="paragraph" w:styleId="2">
    <w:name w:val="Body Text Indent 2"/>
    <w:basedOn w:val="a"/>
    <w:link w:val="20"/>
    <w:uiPriority w:val="99"/>
    <w:qFormat/>
    <w:pPr>
      <w:spacing w:after="120" w:line="480" w:lineRule="auto"/>
      <w:ind w:leftChars="200" w:left="420"/>
    </w:pPr>
  </w:style>
  <w:style w:type="paragraph" w:styleId="a8">
    <w:name w:val="Balloon Text"/>
    <w:basedOn w:val="a"/>
    <w:link w:val="a9"/>
    <w:uiPriority w:val="99"/>
    <w:semiHidden/>
    <w:unhideWhenUsed/>
    <w:qFormat/>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ae">
    <w:name w:val="Normal (Web)"/>
    <w:basedOn w:val="a"/>
    <w:uiPriority w:val="99"/>
    <w:unhideWhenUsed/>
    <w:qFormat/>
    <w:rPr>
      <w:sz w:val="24"/>
    </w:rPr>
  </w:style>
  <w:style w:type="paragraph" w:styleId="af">
    <w:name w:val="Title"/>
    <w:basedOn w:val="a"/>
    <w:next w:val="a"/>
    <w:link w:val="af0"/>
    <w:uiPriority w:val="99"/>
    <w:qFormat/>
    <w:pPr>
      <w:spacing w:before="240" w:after="60"/>
      <w:jc w:val="center"/>
      <w:outlineLvl w:val="0"/>
    </w:pPr>
    <w:rPr>
      <w:rFonts w:ascii="Cambria" w:hAnsi="Cambria" w:cs="Cambria"/>
      <w:b/>
      <w:bCs/>
      <w:sz w:val="32"/>
      <w:szCs w:val="32"/>
    </w:rPr>
  </w:style>
  <w:style w:type="paragraph" w:styleId="af1">
    <w:name w:val="annotation subject"/>
    <w:basedOn w:val="a3"/>
    <w:next w:val="a3"/>
    <w:link w:val="af2"/>
    <w:uiPriority w:val="99"/>
    <w:semiHidden/>
    <w:unhideWhenUsed/>
    <w:qFormat/>
    <w:rPr>
      <w:rFonts w:ascii="Calibri" w:eastAsia="宋体" w:hAnsi="Calibri" w:cs="Calibri"/>
      <w:b/>
      <w:bCs/>
    </w:rPr>
  </w:style>
  <w:style w:type="character" w:styleId="af3">
    <w:name w:val="annotation reference"/>
    <w:basedOn w:val="a0"/>
    <w:unhideWhenUsed/>
    <w:qFormat/>
    <w:rPr>
      <w:sz w:val="21"/>
      <w:szCs w:val="21"/>
    </w:rPr>
  </w:style>
  <w:style w:type="character" w:customStyle="1" w:styleId="20">
    <w:name w:val="正文文本缩进 2 字符"/>
    <w:link w:val="2"/>
    <w:uiPriority w:val="99"/>
    <w:qFormat/>
    <w:locked/>
    <w:rPr>
      <w:rFonts w:ascii="Calibri" w:eastAsia="宋体" w:hAnsi="Calibri" w:cs="Calibri"/>
      <w:szCs w:val="21"/>
    </w:rPr>
  </w:style>
  <w:style w:type="character" w:customStyle="1" w:styleId="af0">
    <w:name w:val="标题 字符"/>
    <w:link w:val="af"/>
    <w:uiPriority w:val="99"/>
    <w:qFormat/>
    <w:locked/>
    <w:rPr>
      <w:rFonts w:ascii="Cambria" w:eastAsia="宋体" w:hAnsi="Cambria" w:cs="Cambria"/>
      <w:b/>
      <w:bCs/>
      <w:sz w:val="32"/>
      <w:szCs w:val="32"/>
    </w:rPr>
  </w:style>
  <w:style w:type="character" w:customStyle="1" w:styleId="a7">
    <w:name w:val="纯文本 字符"/>
    <w:link w:val="a6"/>
    <w:qFormat/>
    <w:rPr>
      <w:rFonts w:ascii="宋体" w:eastAsia="宋体" w:hAnsi="Courier New" w:cs="宋体"/>
      <w:sz w:val="24"/>
    </w:rPr>
  </w:style>
  <w:style w:type="character" w:customStyle="1" w:styleId="2Char1">
    <w:name w:val="正文文本缩进 2 Char1"/>
    <w:basedOn w:val="a0"/>
    <w:uiPriority w:val="99"/>
    <w:semiHidden/>
    <w:qFormat/>
    <w:rPr>
      <w:rFonts w:ascii="Calibri" w:eastAsia="宋体" w:hAnsi="Calibri" w:cs="Calibri"/>
      <w:szCs w:val="21"/>
    </w:rPr>
  </w:style>
  <w:style w:type="character" w:customStyle="1" w:styleId="Char1">
    <w:name w:val="标题 Char1"/>
    <w:basedOn w:val="a0"/>
    <w:uiPriority w:val="10"/>
    <w:qFormat/>
    <w:rPr>
      <w:rFonts w:asciiTheme="majorHAnsi" w:eastAsia="宋体" w:hAnsiTheme="majorHAnsi" w:cstheme="majorBidi"/>
      <w:b/>
      <w:bCs/>
      <w:sz w:val="32"/>
      <w:szCs w:val="32"/>
    </w:rPr>
  </w:style>
  <w:style w:type="character" w:customStyle="1" w:styleId="Char10">
    <w:name w:val="纯文本 Char1"/>
    <w:basedOn w:val="a0"/>
    <w:uiPriority w:val="99"/>
    <w:semiHidden/>
    <w:qFormat/>
    <w:rPr>
      <w:rFonts w:ascii="宋体" w:eastAsia="宋体" w:hAnsi="Courier New" w:cs="Courier New"/>
      <w:szCs w:val="21"/>
    </w:rPr>
  </w:style>
  <w:style w:type="character" w:customStyle="1" w:styleId="ad">
    <w:name w:val="页眉 字符"/>
    <w:basedOn w:val="a0"/>
    <w:link w:val="ac"/>
    <w:uiPriority w:val="99"/>
    <w:qFormat/>
    <w:rPr>
      <w:rFonts w:ascii="Calibri" w:eastAsia="宋体" w:hAnsi="Calibri" w:cs="Calibri"/>
      <w:sz w:val="18"/>
      <w:szCs w:val="18"/>
    </w:rPr>
  </w:style>
  <w:style w:type="character" w:customStyle="1" w:styleId="ab">
    <w:name w:val="页脚 字符"/>
    <w:basedOn w:val="a0"/>
    <w:link w:val="aa"/>
    <w:uiPriority w:val="99"/>
    <w:qFormat/>
    <w:rPr>
      <w:rFonts w:ascii="Calibri" w:eastAsia="宋体" w:hAnsi="Calibri" w:cs="Calibri"/>
      <w:sz w:val="18"/>
      <w:szCs w:val="18"/>
    </w:rPr>
  </w:style>
  <w:style w:type="character" w:customStyle="1" w:styleId="a9">
    <w:name w:val="批注框文本 字符"/>
    <w:basedOn w:val="a0"/>
    <w:link w:val="a8"/>
    <w:uiPriority w:val="99"/>
    <w:semiHidden/>
    <w:qFormat/>
    <w:rPr>
      <w:rFonts w:ascii="Calibri" w:eastAsia="宋体" w:hAnsi="Calibri" w:cs="Calibri"/>
      <w:sz w:val="18"/>
      <w:szCs w:val="18"/>
    </w:rPr>
  </w:style>
  <w:style w:type="character" w:customStyle="1" w:styleId="a4">
    <w:name w:val="批注文字 字符"/>
    <w:link w:val="a3"/>
    <w:uiPriority w:val="99"/>
    <w:qFormat/>
    <w:rPr>
      <w:szCs w:val="21"/>
    </w:rPr>
  </w:style>
  <w:style w:type="character" w:customStyle="1" w:styleId="Char11">
    <w:name w:val="批注文字 Char1"/>
    <w:basedOn w:val="a0"/>
    <w:uiPriority w:val="99"/>
    <w:semiHidden/>
    <w:qFormat/>
    <w:rPr>
      <w:rFonts w:ascii="Calibri" w:eastAsia="宋体" w:hAnsi="Calibri" w:cs="Calibri"/>
      <w:szCs w:val="21"/>
    </w:rPr>
  </w:style>
  <w:style w:type="character" w:customStyle="1" w:styleId="af2">
    <w:name w:val="批注主题 字符"/>
    <w:basedOn w:val="a4"/>
    <w:link w:val="af1"/>
    <w:uiPriority w:val="99"/>
    <w:semiHidden/>
    <w:qFormat/>
    <w:rPr>
      <w:rFonts w:ascii="Calibri" w:eastAsia="宋体" w:hAnsi="Calibri" w:cs="Calibri"/>
      <w:b/>
      <w:bCs/>
      <w:szCs w:val="21"/>
    </w:rPr>
  </w:style>
  <w:style w:type="character" w:customStyle="1" w:styleId="Char">
    <w:name w:val="批注文字 Char"/>
    <w:semiHidden/>
    <w:rsid w:val="000512A1"/>
    <w:rPr>
      <w:kern w:val="2"/>
      <w:sz w:val="21"/>
      <w:szCs w:val="21"/>
    </w:rPr>
  </w:style>
  <w:style w:type="paragraph" w:styleId="af4">
    <w:name w:val="Revision"/>
    <w:hidden/>
    <w:uiPriority w:val="99"/>
    <w:semiHidden/>
    <w:rsid w:val="00077601"/>
    <w:rPr>
      <w:rFonts w:ascii="Calibri" w:hAnsi="Calibri" w:cs="Calibri"/>
      <w:kern w:val="2"/>
      <w:sz w:val="21"/>
      <w:szCs w:val="21"/>
    </w:rPr>
  </w:style>
  <w:style w:type="paragraph" w:styleId="af5">
    <w:name w:val="footnote text"/>
    <w:basedOn w:val="a"/>
    <w:link w:val="af6"/>
    <w:qFormat/>
    <w:rsid w:val="00F36974"/>
    <w:pPr>
      <w:snapToGrid w:val="0"/>
      <w:jc w:val="left"/>
    </w:pPr>
    <w:rPr>
      <w:rFonts w:ascii="Times New Roman" w:hAnsi="Times New Roman" w:cs="Times New Roman"/>
      <w:sz w:val="18"/>
      <w:szCs w:val="20"/>
    </w:rPr>
  </w:style>
  <w:style w:type="character" w:customStyle="1" w:styleId="af6">
    <w:name w:val="脚注文本 字符"/>
    <w:basedOn w:val="a0"/>
    <w:link w:val="af5"/>
    <w:rsid w:val="00F36974"/>
    <w:rPr>
      <w:kern w:val="2"/>
      <w:sz w:val="18"/>
    </w:rPr>
  </w:style>
  <w:style w:type="character" w:styleId="af7">
    <w:name w:val="footnote reference"/>
    <w:uiPriority w:val="99"/>
    <w:qFormat/>
    <w:rsid w:val="00F36974"/>
    <w:rPr>
      <w:vertAlign w:val="superscript"/>
    </w:rPr>
  </w:style>
  <w:style w:type="paragraph" w:styleId="af8">
    <w:name w:val="List Paragraph"/>
    <w:basedOn w:val="a"/>
    <w:uiPriority w:val="34"/>
    <w:qFormat/>
    <w:rsid w:val="00C80456"/>
    <w:pPr>
      <w:ind w:firstLineChars="200" w:firstLine="420"/>
    </w:pPr>
  </w:style>
  <w:style w:type="character" w:styleId="af9">
    <w:name w:val="page number"/>
    <w:qFormat/>
    <w:rsid w:val="00F53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2A1AC-65CA-4FC5-94E6-EAFB315C3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1988</Words>
  <Characters>11334</Characters>
  <Application>Microsoft Office Word</Application>
  <DocSecurity>0</DocSecurity>
  <Lines>94</Lines>
  <Paragraphs>26</Paragraphs>
  <ScaleCrop>false</ScaleCrop>
  <Company/>
  <LinksUpToDate>false</LinksUpToDate>
  <CharactersWithSpaces>13296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常嘉静</dc:creator>
  <cp:lastModifiedBy>余琴</cp:lastModifiedBy>
  <cp:revision>3</cp:revision>
  <cp:lastPrinted>2024-05-30T05:50:00Z</cp:lastPrinted>
  <dcterms:created xsi:type="dcterms:W3CDTF">2025-11-25T06:22:00Z</dcterms:created>
  <dcterms:modified xsi:type="dcterms:W3CDTF">2025-11-25T06:54:00Z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671B13816C2B4305B282A31A0D9D883E</vt:lpwstr>
  </property>
</Properties>
</file>